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ook w:val="00A0" w:firstRow="1" w:lastRow="0" w:firstColumn="1" w:lastColumn="0" w:noHBand="0" w:noVBand="0"/>
      </w:tblPr>
      <w:tblGrid>
        <w:gridCol w:w="4219"/>
        <w:gridCol w:w="389"/>
        <w:gridCol w:w="165"/>
        <w:gridCol w:w="5292"/>
      </w:tblGrid>
      <w:tr w:rsidR="00575BBA" w:rsidTr="008B4B4D">
        <w:tc>
          <w:tcPr>
            <w:tcW w:w="10065" w:type="dxa"/>
            <w:gridSpan w:val="4"/>
          </w:tcPr>
          <w:p w:rsidR="00575BBA" w:rsidRDefault="00575BBA" w:rsidP="00087056">
            <w:pPr>
              <w:pStyle w:val="1"/>
              <w:jc w:val="right"/>
              <w:rPr>
                <w:sz w:val="24"/>
                <w:lang w:eastAsia="en-US"/>
              </w:rPr>
            </w:pPr>
          </w:p>
          <w:p w:rsidR="003210BF" w:rsidRDefault="003210BF" w:rsidP="00087056">
            <w:pPr>
              <w:pStyle w:val="1"/>
              <w:jc w:val="center"/>
              <w:rPr>
                <w:b/>
                <w:szCs w:val="28"/>
                <w:lang w:eastAsia="en-US"/>
              </w:rPr>
            </w:pPr>
          </w:p>
          <w:p w:rsidR="00575BBA" w:rsidRDefault="00575BBA" w:rsidP="00087056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ПРОТОКОЛ</w:t>
            </w:r>
          </w:p>
          <w:p w:rsidR="00575BBA" w:rsidRDefault="00575BBA" w:rsidP="00087056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заседания координационного совещания </w:t>
            </w:r>
          </w:p>
          <w:p w:rsidR="00575BBA" w:rsidRDefault="00575BBA" w:rsidP="00087056">
            <w:pPr>
              <w:pStyle w:val="1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по обеспечению  правопорядка </w:t>
            </w:r>
          </w:p>
          <w:p w:rsidR="00575BBA" w:rsidRDefault="00575BBA" w:rsidP="00087056">
            <w:pPr>
              <w:pStyle w:val="1"/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 Ленинградской области</w:t>
            </w:r>
          </w:p>
          <w:p w:rsidR="003210BF" w:rsidRDefault="003210BF" w:rsidP="00087056">
            <w:pPr>
              <w:rPr>
                <w:sz w:val="28"/>
                <w:szCs w:val="28"/>
                <w:lang w:eastAsia="en-US"/>
              </w:rPr>
            </w:pPr>
          </w:p>
        </w:tc>
      </w:tr>
      <w:tr w:rsidR="00575BBA" w:rsidTr="008B4B4D">
        <w:tc>
          <w:tcPr>
            <w:tcW w:w="4773" w:type="dxa"/>
            <w:gridSpan w:val="3"/>
            <w:hideMark/>
          </w:tcPr>
          <w:p w:rsidR="00575BBA" w:rsidRDefault="00575BBA" w:rsidP="000870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от </w:t>
            </w:r>
            <w:r w:rsidR="00E03ED5">
              <w:rPr>
                <w:sz w:val="28"/>
                <w:szCs w:val="28"/>
                <w:lang w:eastAsia="en-US"/>
              </w:rPr>
              <w:t>0</w:t>
            </w:r>
            <w:r w:rsidR="00B5306D">
              <w:rPr>
                <w:sz w:val="28"/>
                <w:szCs w:val="28"/>
                <w:lang w:eastAsia="en-US"/>
              </w:rPr>
              <w:t xml:space="preserve">2 </w:t>
            </w:r>
            <w:r w:rsidR="00E03ED5">
              <w:rPr>
                <w:sz w:val="28"/>
                <w:szCs w:val="28"/>
                <w:lang w:eastAsia="en-US"/>
              </w:rPr>
              <w:t>декабря</w:t>
            </w:r>
            <w:r w:rsidR="001101A8">
              <w:rPr>
                <w:sz w:val="28"/>
                <w:szCs w:val="28"/>
                <w:lang w:eastAsia="en-US"/>
              </w:rPr>
              <w:t xml:space="preserve"> 2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C02773">
              <w:rPr>
                <w:sz w:val="28"/>
                <w:szCs w:val="28"/>
                <w:lang w:eastAsia="en-US"/>
              </w:rPr>
              <w:t>2</w:t>
            </w:r>
            <w:r w:rsidR="00353498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5292" w:type="dxa"/>
            <w:hideMark/>
          </w:tcPr>
          <w:p w:rsidR="00575BBA" w:rsidRDefault="00575BBA" w:rsidP="000870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    № </w:t>
            </w:r>
            <w:r w:rsidR="00E03ED5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575BBA" w:rsidTr="008B4B4D">
        <w:tc>
          <w:tcPr>
            <w:tcW w:w="10065" w:type="dxa"/>
            <w:gridSpan w:val="4"/>
            <w:hideMark/>
          </w:tcPr>
          <w:p w:rsidR="00575BBA" w:rsidRDefault="00CD2716" w:rsidP="000870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pict>
                <v:rect id="_x0000_i1025" style="width:467.75pt;height:2.25pt" o:hralign="center" o:hrstd="t" o:hrnoshade="t" o:hr="t" fillcolor="black" stroked="f"/>
              </w:pict>
            </w:r>
          </w:p>
          <w:p w:rsidR="00575BBA" w:rsidRDefault="00575BBA" w:rsidP="000870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Санкт-Петербург, Администрация Ленинградской области</w:t>
            </w:r>
          </w:p>
        </w:tc>
      </w:tr>
      <w:tr w:rsidR="00575BBA" w:rsidTr="008B4B4D">
        <w:tc>
          <w:tcPr>
            <w:tcW w:w="10065" w:type="dxa"/>
            <w:gridSpan w:val="4"/>
          </w:tcPr>
          <w:p w:rsidR="00CA0A11" w:rsidRDefault="00CA0A11" w:rsidP="0008705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C02773" w:rsidRDefault="00C02773" w:rsidP="000870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ПРЕДСЕДАТЕЛЬСТВОВАЛ</w:t>
            </w:r>
          </w:p>
          <w:p w:rsidR="00120034" w:rsidRDefault="00C02773" w:rsidP="000870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ГУБЕРНАТОР ЛЕНИНГРАДСКОЙ ОБЛАСТИ</w:t>
            </w:r>
            <w:r w:rsidR="00120034"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:rsidR="00120034" w:rsidRDefault="00C02773" w:rsidP="000870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РУКОВОДИТЕЛ</w:t>
            </w:r>
            <w:r w:rsidR="00E03ED5">
              <w:rPr>
                <w:b/>
                <w:sz w:val="28"/>
                <w:szCs w:val="28"/>
                <w:lang w:eastAsia="en-US"/>
              </w:rPr>
              <w:t>Ь</w:t>
            </w:r>
          </w:p>
          <w:p w:rsidR="00C02773" w:rsidRDefault="00C02773" w:rsidP="000870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КООРДИНАЦИОННОГО СОВЕЩАНИЯ </w:t>
            </w:r>
          </w:p>
          <w:p w:rsidR="003E07A8" w:rsidRPr="003E07A8" w:rsidRDefault="00E03ED5" w:rsidP="0008705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А.Ю. ДРОЗДЕНКО</w:t>
            </w:r>
          </w:p>
        </w:tc>
      </w:tr>
      <w:tr w:rsidR="00575BBA" w:rsidTr="00B90FBA">
        <w:tc>
          <w:tcPr>
            <w:tcW w:w="4219" w:type="dxa"/>
            <w:hideMark/>
          </w:tcPr>
          <w:p w:rsidR="00C02773" w:rsidRDefault="00C02773" w:rsidP="00087056">
            <w:pPr>
              <w:rPr>
                <w:sz w:val="28"/>
                <w:szCs w:val="28"/>
                <w:lang w:eastAsia="en-US"/>
              </w:rPr>
            </w:pPr>
          </w:p>
          <w:p w:rsidR="00575BBA" w:rsidRDefault="00575BBA" w:rsidP="0008705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ПРИСУТСТВОВАЛИ:</w:t>
            </w:r>
          </w:p>
        </w:tc>
        <w:tc>
          <w:tcPr>
            <w:tcW w:w="5846" w:type="dxa"/>
            <w:gridSpan w:val="3"/>
          </w:tcPr>
          <w:p w:rsidR="00575BBA" w:rsidRDefault="00575BBA" w:rsidP="00087056">
            <w:pPr>
              <w:rPr>
                <w:sz w:val="28"/>
                <w:szCs w:val="28"/>
                <w:lang w:eastAsia="en-US"/>
              </w:rPr>
            </w:pPr>
          </w:p>
        </w:tc>
      </w:tr>
      <w:tr w:rsidR="00575BBA" w:rsidTr="002A5985">
        <w:tc>
          <w:tcPr>
            <w:tcW w:w="10065" w:type="dxa"/>
            <w:gridSpan w:val="4"/>
          </w:tcPr>
          <w:p w:rsidR="00353498" w:rsidRDefault="00353498" w:rsidP="00087056">
            <w:pPr>
              <w:pStyle w:val="ConsPlusNonformat"/>
              <w:widowControl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575BBA" w:rsidRPr="006D5B8D" w:rsidRDefault="00575BBA" w:rsidP="00087056">
            <w:pPr>
              <w:pStyle w:val="ConsPlusNonformat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D5B8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Члены  Координационного совещания:</w:t>
            </w:r>
          </w:p>
          <w:p w:rsidR="00575BBA" w:rsidRDefault="00575BBA" w:rsidP="00087056">
            <w:pPr>
              <w:pStyle w:val="ConsPlusNonformat"/>
              <w:widowControl/>
              <w:tabs>
                <w:tab w:val="left" w:pos="195"/>
              </w:tabs>
              <w:rPr>
                <w:sz w:val="28"/>
                <w:szCs w:val="28"/>
                <w:lang w:eastAsia="en-US"/>
              </w:rPr>
            </w:pPr>
          </w:p>
        </w:tc>
      </w:tr>
      <w:tr w:rsidR="006C73D7" w:rsidTr="002A5985">
        <w:tc>
          <w:tcPr>
            <w:tcW w:w="4219" w:type="dxa"/>
          </w:tcPr>
          <w:p w:rsidR="006C73D7" w:rsidRPr="00E04AF6" w:rsidRDefault="006C73D7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АБАТУРОВ</w:t>
            </w:r>
          </w:p>
          <w:p w:rsidR="006C73D7" w:rsidRPr="00E04AF6" w:rsidRDefault="006C73D7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Глеб Владимирович</w:t>
            </w:r>
          </w:p>
          <w:p w:rsidR="006C73D7" w:rsidRPr="00E04AF6" w:rsidRDefault="006C73D7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6C73D7" w:rsidRPr="00E04AF6" w:rsidRDefault="006C73D7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E04AF6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 федеральной службы судебных приставов по Ленинградской области</w:t>
            </w:r>
          </w:p>
          <w:p w:rsidR="006C73D7" w:rsidRPr="00E04AF6" w:rsidRDefault="006C73D7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3ED5" w:rsidTr="004C6732">
        <w:tc>
          <w:tcPr>
            <w:tcW w:w="4219" w:type="dxa"/>
          </w:tcPr>
          <w:p w:rsidR="00E03ED5" w:rsidRPr="00E35BFB" w:rsidRDefault="00E03ED5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БОБКОВ</w:t>
            </w:r>
          </w:p>
          <w:p w:rsidR="00E03ED5" w:rsidRPr="00E35BFB" w:rsidRDefault="00E03ED5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Олег Валерьевич</w:t>
            </w:r>
          </w:p>
          <w:p w:rsidR="00E03ED5" w:rsidRPr="00E35BFB" w:rsidRDefault="00E03ED5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E03ED5" w:rsidRPr="00E35BFB" w:rsidRDefault="00E03ED5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- </w:t>
            </w: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</w:t>
            </w:r>
            <w:r w:rsidRPr="00E35BFB">
              <w:rPr>
                <w:sz w:val="28"/>
                <w:szCs w:val="28"/>
              </w:rPr>
              <w:t xml:space="preserve"> </w:t>
            </w: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Западного межрегионального следственного управления на транспорте Следственного комитета Российской Федерации</w:t>
            </w:r>
          </w:p>
          <w:p w:rsidR="00E03ED5" w:rsidRPr="00E35BFB" w:rsidRDefault="00E03ED5" w:rsidP="00087056">
            <w:pPr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 </w:t>
            </w:r>
          </w:p>
        </w:tc>
      </w:tr>
      <w:tr w:rsidR="00E03ED5" w:rsidTr="004C6732">
        <w:tc>
          <w:tcPr>
            <w:tcW w:w="4219" w:type="dxa"/>
          </w:tcPr>
          <w:p w:rsidR="00E03ED5" w:rsidRPr="008D37B8" w:rsidRDefault="00E03ED5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37B8">
              <w:rPr>
                <w:rFonts w:ascii="Times New Roman" w:hAnsi="Times New Roman" w:cs="Times New Roman"/>
                <w:sz w:val="28"/>
                <w:szCs w:val="28"/>
              </w:rPr>
              <w:t xml:space="preserve">БОРИСЕНКО </w:t>
            </w:r>
          </w:p>
          <w:p w:rsidR="00E03ED5" w:rsidRPr="008D37B8" w:rsidRDefault="00E03ED5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37B8">
              <w:rPr>
                <w:rFonts w:ascii="Times New Roman" w:hAnsi="Times New Roman" w:cs="Times New Roman"/>
                <w:sz w:val="28"/>
                <w:szCs w:val="28"/>
              </w:rPr>
              <w:t>Виктор Владимирович</w:t>
            </w:r>
          </w:p>
          <w:p w:rsidR="00C8254B" w:rsidRDefault="00C8254B" w:rsidP="0008705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8254B" w:rsidRPr="00C8254B" w:rsidRDefault="00C8254B" w:rsidP="00087056"/>
          <w:p w:rsidR="00E03ED5" w:rsidRPr="00C8254B" w:rsidRDefault="00E03ED5" w:rsidP="00087056"/>
        </w:tc>
        <w:tc>
          <w:tcPr>
            <w:tcW w:w="5846" w:type="dxa"/>
            <w:gridSpan w:val="3"/>
          </w:tcPr>
          <w:p w:rsidR="00E03ED5" w:rsidRPr="008D37B8" w:rsidRDefault="00E03ED5" w:rsidP="00087056">
            <w:pPr>
              <w:pStyle w:val="a4"/>
              <w:jc w:val="both"/>
              <w:rPr>
                <w:szCs w:val="28"/>
              </w:rPr>
            </w:pPr>
            <w:r w:rsidRPr="008D37B8">
              <w:rPr>
                <w:szCs w:val="28"/>
              </w:rPr>
              <w:t>-  заместитель начальника Главного управления МВД России по г. Санкт-Петербургу и Ленинградской области по Ленинградской области</w:t>
            </w:r>
          </w:p>
          <w:p w:rsidR="00E03ED5" w:rsidRPr="008D37B8" w:rsidRDefault="00E03ED5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32" w:rsidTr="004C6732">
        <w:tc>
          <w:tcPr>
            <w:tcW w:w="4219" w:type="dxa"/>
          </w:tcPr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ДЕЙНЕКА </w:t>
            </w:r>
          </w:p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Евгений Григорьевич</w:t>
            </w:r>
          </w:p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4C6732" w:rsidRDefault="004C6732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- начальник Главного управления МЧС России по Ленинградской области</w:t>
            </w:r>
          </w:p>
          <w:p w:rsidR="004C6732" w:rsidRPr="00E35BFB" w:rsidRDefault="004C6732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32" w:rsidRPr="00E35BFB" w:rsidRDefault="004C6732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32" w:rsidTr="004C6732">
        <w:tc>
          <w:tcPr>
            <w:tcW w:w="4219" w:type="dxa"/>
          </w:tcPr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КАГАН </w:t>
            </w:r>
          </w:p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Михаил Дмитриевич </w:t>
            </w:r>
          </w:p>
        </w:tc>
        <w:tc>
          <w:tcPr>
            <w:tcW w:w="5846" w:type="dxa"/>
            <w:gridSpan w:val="3"/>
          </w:tcPr>
          <w:p w:rsidR="004C6732" w:rsidRDefault="004C6732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-  главный федеральный инспектор </w:t>
            </w:r>
            <w:r w:rsidRPr="00E35BFB">
              <w:rPr>
                <w:rFonts w:ascii="Times New Roman" w:hAnsi="Times New Roman" w:cs="Times New Roman"/>
                <w:sz w:val="28"/>
                <w:szCs w:val="28"/>
              </w:rPr>
              <w:br/>
              <w:t>по Ленинградской области аппарата полномочного представителя Президента Российской Федерации в Северо-Западном федеральном округе</w:t>
            </w:r>
          </w:p>
          <w:p w:rsidR="00087056" w:rsidRPr="00E35BFB" w:rsidRDefault="00087056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6732" w:rsidRPr="00E35BFB" w:rsidRDefault="004C6732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32" w:rsidTr="004C6732">
        <w:tc>
          <w:tcPr>
            <w:tcW w:w="4219" w:type="dxa"/>
          </w:tcPr>
          <w:p w:rsidR="004C6732" w:rsidRPr="008D37B8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3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РЕПИН </w:t>
            </w:r>
          </w:p>
          <w:p w:rsidR="004C6732" w:rsidRPr="008D37B8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D37B8">
              <w:rPr>
                <w:rFonts w:ascii="Times New Roman" w:hAnsi="Times New Roman" w:cs="Times New Roman"/>
                <w:sz w:val="28"/>
                <w:szCs w:val="28"/>
              </w:rPr>
              <w:t xml:space="preserve">Павел Николаевич </w:t>
            </w:r>
          </w:p>
          <w:p w:rsidR="004C6732" w:rsidRPr="008D37B8" w:rsidRDefault="004C6732" w:rsidP="0008705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4C6732" w:rsidRPr="008D37B8" w:rsidRDefault="004C6732" w:rsidP="0008705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D37B8">
              <w:rPr>
                <w:rFonts w:eastAsia="Times New Roman"/>
                <w:sz w:val="28"/>
                <w:szCs w:val="28"/>
              </w:rPr>
              <w:t>- начальник Управления Министерства юстиции Российской Федерации по Ленинградской области</w:t>
            </w:r>
          </w:p>
          <w:p w:rsidR="004C6732" w:rsidRPr="008D37B8" w:rsidRDefault="004C6732" w:rsidP="00087056">
            <w:pPr>
              <w:jc w:val="both"/>
              <w:rPr>
                <w:sz w:val="28"/>
                <w:szCs w:val="28"/>
              </w:rPr>
            </w:pPr>
          </w:p>
        </w:tc>
      </w:tr>
      <w:tr w:rsidR="004C6732" w:rsidTr="004C6732">
        <w:tc>
          <w:tcPr>
            <w:tcW w:w="4219" w:type="dxa"/>
          </w:tcPr>
          <w:p w:rsidR="004C6732" w:rsidRPr="00884C71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РЯБЦЕВ</w:t>
            </w:r>
          </w:p>
          <w:p w:rsidR="004C6732" w:rsidRPr="00884C71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Вячеслав Борисович</w:t>
            </w:r>
          </w:p>
        </w:tc>
        <w:tc>
          <w:tcPr>
            <w:tcW w:w="5846" w:type="dxa"/>
            <w:gridSpan w:val="3"/>
          </w:tcPr>
          <w:p w:rsidR="004C6732" w:rsidRPr="00884C71" w:rsidRDefault="004C6732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C71">
              <w:rPr>
                <w:rFonts w:ascii="Times New Roman" w:hAnsi="Times New Roman" w:cs="Times New Roman"/>
                <w:sz w:val="28"/>
                <w:szCs w:val="28"/>
              </w:rPr>
              <w:t>- председатель Комитета правопорядка и безопасности</w:t>
            </w:r>
          </w:p>
          <w:p w:rsidR="004C6732" w:rsidRPr="00884C71" w:rsidRDefault="004C6732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32" w:rsidTr="004C6732">
        <w:tc>
          <w:tcPr>
            <w:tcW w:w="4219" w:type="dxa"/>
          </w:tcPr>
          <w:p w:rsidR="004C6732" w:rsidRPr="00E35BFB" w:rsidRDefault="004C6732" w:rsidP="0008705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35BFB">
              <w:rPr>
                <w:rFonts w:eastAsia="Times New Roman"/>
                <w:sz w:val="28"/>
                <w:szCs w:val="28"/>
              </w:rPr>
              <w:t xml:space="preserve">СОБОЛЕВ </w:t>
            </w:r>
          </w:p>
          <w:p w:rsidR="004C6732" w:rsidRPr="00E35BFB" w:rsidRDefault="004C6732" w:rsidP="00087056">
            <w:pPr>
              <w:jc w:val="both"/>
              <w:rPr>
                <w:i/>
                <w:sz w:val="28"/>
                <w:szCs w:val="28"/>
              </w:rPr>
            </w:pPr>
            <w:r w:rsidRPr="00E35BFB">
              <w:rPr>
                <w:rFonts w:eastAsia="Times New Roman"/>
                <w:sz w:val="28"/>
                <w:szCs w:val="28"/>
              </w:rPr>
              <w:t>Михаил Юрьевич</w:t>
            </w:r>
          </w:p>
        </w:tc>
        <w:tc>
          <w:tcPr>
            <w:tcW w:w="5846" w:type="dxa"/>
            <w:gridSpan w:val="3"/>
          </w:tcPr>
          <w:p w:rsidR="004C6732" w:rsidRDefault="004C6732" w:rsidP="00087056">
            <w:pPr>
              <w:tabs>
                <w:tab w:val="left" w:pos="1203"/>
              </w:tabs>
              <w:ind w:firstLine="165"/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-  начальник Главного </w:t>
            </w:r>
            <w:proofErr w:type="gramStart"/>
            <w:r w:rsidRPr="00E35BFB">
              <w:rPr>
                <w:sz w:val="28"/>
                <w:szCs w:val="28"/>
              </w:rPr>
              <w:t>управления Федеральной службы войск национальной гвардии Российской Федерации</w:t>
            </w:r>
            <w:proofErr w:type="gramEnd"/>
            <w:r w:rsidRPr="00E35BFB">
              <w:rPr>
                <w:sz w:val="28"/>
                <w:szCs w:val="28"/>
              </w:rPr>
              <w:t xml:space="preserve"> по г. Санкт-Петербургу и Ленинградской области</w:t>
            </w:r>
          </w:p>
          <w:p w:rsidR="004C6732" w:rsidRPr="00E35BFB" w:rsidRDefault="004C6732" w:rsidP="00087056">
            <w:pPr>
              <w:tabs>
                <w:tab w:val="left" w:pos="1203"/>
              </w:tabs>
              <w:ind w:firstLine="165"/>
              <w:jc w:val="both"/>
              <w:rPr>
                <w:sz w:val="28"/>
                <w:szCs w:val="28"/>
              </w:rPr>
            </w:pPr>
          </w:p>
        </w:tc>
      </w:tr>
      <w:tr w:rsidR="004C6732" w:rsidTr="004C6732">
        <w:tc>
          <w:tcPr>
            <w:tcW w:w="4219" w:type="dxa"/>
            <w:hideMark/>
          </w:tcPr>
          <w:p w:rsidR="004C6732" w:rsidRDefault="004C6732" w:rsidP="00087056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ДЫБИН</w:t>
            </w:r>
          </w:p>
          <w:p w:rsidR="004C6732" w:rsidRDefault="004C6732" w:rsidP="00087056">
            <w:pPr>
              <w:pStyle w:val="ConsPlusNonformat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Александр Вячеславович</w:t>
            </w:r>
          </w:p>
        </w:tc>
        <w:tc>
          <w:tcPr>
            <w:tcW w:w="5846" w:type="dxa"/>
            <w:gridSpan w:val="3"/>
          </w:tcPr>
          <w:p w:rsidR="004C6732" w:rsidRDefault="004C6732" w:rsidP="00087056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 начальник отдела обеспечения работы координационного совещания,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антинарко-тической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 антитеррористической комиссий департамента региональной безопасности Комитета правопорядка и безопасности, </w:t>
            </w:r>
          </w:p>
          <w:p w:rsidR="004C6732" w:rsidRDefault="004C6732" w:rsidP="00087056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координационного совещания</w:t>
            </w:r>
          </w:p>
          <w:p w:rsidR="004C6732" w:rsidRDefault="004C6732" w:rsidP="00087056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6732" w:rsidTr="002A5985">
        <w:tc>
          <w:tcPr>
            <w:tcW w:w="10065" w:type="dxa"/>
            <w:gridSpan w:val="4"/>
          </w:tcPr>
          <w:p w:rsidR="004C6732" w:rsidRDefault="004C6732" w:rsidP="0008705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заседании Координационного совещания отсутствовали по уважительной причине члены Координационного совещания: </w:t>
            </w:r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С.М. </w:t>
            </w:r>
            <w:proofErr w:type="spellStart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Бебенин</w:t>
            </w:r>
            <w:proofErr w:type="spellEnd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В.А. Владимиров, П.С. </w:t>
            </w:r>
            <w:proofErr w:type="spellStart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Выменец</w:t>
            </w:r>
            <w:proofErr w:type="spellEnd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М.В. Ильин, </w:t>
            </w:r>
            <w:r w:rsidR="008A2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С.С. Ломакин, </w:t>
            </w:r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А.В. Повод, И.В. Потапенко, </w:t>
            </w:r>
            <w:r w:rsidR="008A2D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А.Б. Родионов, А.В. </w:t>
            </w:r>
            <w:proofErr w:type="spellStart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Русанов</w:t>
            </w:r>
            <w:proofErr w:type="spellEnd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С.Т. </w:t>
            </w:r>
            <w:proofErr w:type="spellStart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Сазин</w:t>
            </w:r>
            <w:proofErr w:type="spellEnd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Е.Е. </w:t>
            </w:r>
            <w:proofErr w:type="spellStart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Стасишин</w:t>
            </w:r>
            <w:proofErr w:type="spellEnd"/>
            <w:r w:rsidRPr="00F06C2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52029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C6732" w:rsidRPr="00520290" w:rsidRDefault="004C6732" w:rsidP="00087056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6732" w:rsidTr="006D5B8D">
        <w:tc>
          <w:tcPr>
            <w:tcW w:w="10065" w:type="dxa"/>
            <w:gridSpan w:val="4"/>
          </w:tcPr>
          <w:p w:rsidR="004C6732" w:rsidRPr="006D5B8D" w:rsidRDefault="004C6732" w:rsidP="00087056">
            <w:pPr>
              <w:pStyle w:val="11"/>
              <w:ind w:left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6D5B8D">
              <w:rPr>
                <w:b/>
                <w:sz w:val="28"/>
                <w:szCs w:val="28"/>
                <w:lang w:eastAsia="en-US"/>
              </w:rPr>
              <w:t>Должностные лица, заменяющие членов координационного совещания:</w:t>
            </w:r>
          </w:p>
          <w:p w:rsidR="004C6732" w:rsidRPr="00520290" w:rsidRDefault="004C6732" w:rsidP="00087056">
            <w:pPr>
              <w:pStyle w:val="ConsPlusNonformat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6732" w:rsidTr="006D5B8D">
        <w:tc>
          <w:tcPr>
            <w:tcW w:w="4219" w:type="dxa"/>
          </w:tcPr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ВОСТРЯКОВ</w:t>
            </w:r>
          </w:p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4C6732" w:rsidRDefault="004C6732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- заместитель </w:t>
            </w:r>
            <w:proofErr w:type="gramStart"/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начальника Управления федеральной службы безопасности России</w:t>
            </w:r>
            <w:proofErr w:type="gramEnd"/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 по городу Санкт-Петербургу и Ленинградской области</w:t>
            </w:r>
          </w:p>
          <w:p w:rsidR="004C6732" w:rsidRPr="00E35BFB" w:rsidRDefault="004C6732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32" w:rsidTr="006D5B8D">
        <w:tc>
          <w:tcPr>
            <w:tcW w:w="4219" w:type="dxa"/>
          </w:tcPr>
          <w:p w:rsidR="004C6732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ГРЕЧАНЫЙ</w:t>
            </w:r>
          </w:p>
          <w:p w:rsidR="004C6732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Вадим Николаевич</w:t>
            </w:r>
          </w:p>
          <w:p w:rsidR="004C6732" w:rsidRPr="00CB3DD0" w:rsidRDefault="004C6732" w:rsidP="0008705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4C6732" w:rsidRPr="00E35BFB" w:rsidRDefault="004C6732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ФСИН России по г. Санкт-Петербургу и Ленинградской области</w:t>
            </w:r>
          </w:p>
          <w:p w:rsidR="004C6732" w:rsidRPr="00E35BFB" w:rsidRDefault="004C6732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32" w:rsidTr="006D5B8D">
        <w:tc>
          <w:tcPr>
            <w:tcW w:w="4219" w:type="dxa"/>
          </w:tcPr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ЕРМОЛИНСКАЯ </w:t>
            </w:r>
          </w:p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Елена Павловна</w:t>
            </w:r>
          </w:p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4C6732" w:rsidRPr="00E35BFB" w:rsidRDefault="004C6732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- заместитель Северо-Западного транспортного прокурора</w:t>
            </w:r>
          </w:p>
        </w:tc>
      </w:tr>
      <w:tr w:rsidR="004C6732" w:rsidTr="006D5B8D">
        <w:tc>
          <w:tcPr>
            <w:tcW w:w="4219" w:type="dxa"/>
          </w:tcPr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ЛАБУТИН</w:t>
            </w:r>
          </w:p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Вячеслав Павлович</w:t>
            </w:r>
          </w:p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4C6732" w:rsidRPr="00E35BFB" w:rsidRDefault="004C6732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 военного прокурора Западного военного округа</w:t>
            </w:r>
          </w:p>
        </w:tc>
      </w:tr>
      <w:tr w:rsidR="004C6732" w:rsidTr="006D5B8D">
        <w:tc>
          <w:tcPr>
            <w:tcW w:w="4219" w:type="dxa"/>
          </w:tcPr>
          <w:p w:rsidR="004C6732" w:rsidRPr="00E35BFB" w:rsidRDefault="004C6732" w:rsidP="0008705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35BFB">
              <w:rPr>
                <w:rFonts w:eastAsia="Times New Roman"/>
                <w:sz w:val="28"/>
                <w:szCs w:val="28"/>
              </w:rPr>
              <w:t>МИТЯЕВ</w:t>
            </w:r>
          </w:p>
          <w:p w:rsidR="004C6732" w:rsidRPr="00E35BFB" w:rsidRDefault="004C6732" w:rsidP="00087056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E35BFB">
              <w:rPr>
                <w:rFonts w:eastAsia="Times New Roman"/>
                <w:sz w:val="28"/>
                <w:szCs w:val="28"/>
              </w:rPr>
              <w:t>Дмитрий Юрьевич</w:t>
            </w:r>
          </w:p>
          <w:p w:rsidR="004C6732" w:rsidRPr="00E35BFB" w:rsidRDefault="004C6732" w:rsidP="00087056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4C6732" w:rsidRPr="00E35BFB" w:rsidRDefault="004C6732" w:rsidP="00087056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- заместитель руководителя Следственного управления Следственного комитета  Российской  Федерации  по Ленинградской области</w:t>
            </w:r>
          </w:p>
          <w:p w:rsidR="004C6732" w:rsidRPr="00E35BFB" w:rsidRDefault="004C6732" w:rsidP="00087056">
            <w:pPr>
              <w:tabs>
                <w:tab w:val="left" w:pos="1203"/>
              </w:tabs>
              <w:jc w:val="both"/>
              <w:rPr>
                <w:sz w:val="28"/>
                <w:szCs w:val="28"/>
              </w:rPr>
            </w:pPr>
          </w:p>
        </w:tc>
      </w:tr>
      <w:tr w:rsidR="004C6732" w:rsidTr="006D5B8D">
        <w:tc>
          <w:tcPr>
            <w:tcW w:w="4219" w:type="dxa"/>
          </w:tcPr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САЧОК</w:t>
            </w:r>
          </w:p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Александр Дмитриевич</w:t>
            </w:r>
          </w:p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4C6732" w:rsidRDefault="004C6732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proofErr w:type="spellStart"/>
            <w:r w:rsidRPr="00E35BFB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начальника Управления на транспорте МВД России по Северо-Западному федеральному округу</w:t>
            </w:r>
          </w:p>
          <w:p w:rsidR="008A2D10" w:rsidRPr="00E35BFB" w:rsidRDefault="008A2D10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732" w:rsidTr="006D5B8D">
        <w:tc>
          <w:tcPr>
            <w:tcW w:w="4219" w:type="dxa"/>
          </w:tcPr>
          <w:p w:rsidR="004C6732" w:rsidRPr="00E35BFB" w:rsidRDefault="004C6732" w:rsidP="00087056">
            <w:pPr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ТЕРЕНТЬЕВ </w:t>
            </w:r>
          </w:p>
          <w:p w:rsidR="004C6732" w:rsidRPr="00E35BFB" w:rsidRDefault="004C6732" w:rsidP="00087056">
            <w:pPr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Павел Юрьевич</w:t>
            </w:r>
          </w:p>
          <w:p w:rsidR="004C6732" w:rsidRPr="00E35BFB" w:rsidRDefault="004C6732" w:rsidP="00087056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4C6732" w:rsidRPr="00E35BFB" w:rsidRDefault="004C6732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5BFB">
              <w:rPr>
                <w:rFonts w:ascii="Times New Roman" w:hAnsi="Times New Roman" w:cs="Times New Roman"/>
                <w:sz w:val="28"/>
                <w:szCs w:val="28"/>
              </w:rPr>
              <w:t xml:space="preserve">- первый заместитель начальника Северо-Западной оперативной таможни </w:t>
            </w:r>
          </w:p>
          <w:p w:rsidR="004C6732" w:rsidRPr="00E35BFB" w:rsidRDefault="004C6732" w:rsidP="00087056">
            <w:pPr>
              <w:tabs>
                <w:tab w:val="left" w:pos="1203"/>
              </w:tabs>
              <w:jc w:val="both"/>
              <w:rPr>
                <w:bCs/>
                <w:sz w:val="28"/>
                <w:szCs w:val="28"/>
              </w:rPr>
            </w:pPr>
          </w:p>
        </w:tc>
      </w:tr>
      <w:tr w:rsidR="008A2D10" w:rsidTr="006D5B8D">
        <w:tc>
          <w:tcPr>
            <w:tcW w:w="4219" w:type="dxa"/>
          </w:tcPr>
          <w:p w:rsidR="008A2D10" w:rsidRPr="00E35BFB" w:rsidRDefault="008A2D10" w:rsidP="00087056">
            <w:pPr>
              <w:jc w:val="both"/>
              <w:rPr>
                <w:bCs/>
                <w:sz w:val="28"/>
                <w:szCs w:val="28"/>
              </w:rPr>
            </w:pPr>
            <w:r w:rsidRPr="00E35BFB">
              <w:rPr>
                <w:bCs/>
                <w:sz w:val="28"/>
                <w:szCs w:val="28"/>
              </w:rPr>
              <w:t>УСТИНОВСКИЙ</w:t>
            </w:r>
          </w:p>
          <w:p w:rsidR="008A2D10" w:rsidRPr="00E35BFB" w:rsidRDefault="008A2D10" w:rsidP="00087056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E35BFB">
              <w:rPr>
                <w:bCs/>
                <w:sz w:val="28"/>
                <w:szCs w:val="28"/>
              </w:rPr>
              <w:t>Михаил Юрьевич</w:t>
            </w:r>
          </w:p>
          <w:p w:rsidR="008A2D10" w:rsidRPr="00E35BFB" w:rsidRDefault="008A2D10" w:rsidP="00087056">
            <w:pPr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8A2D10" w:rsidRPr="00E35BFB" w:rsidRDefault="008A2D10" w:rsidP="00087056">
            <w:pPr>
              <w:tabs>
                <w:tab w:val="left" w:pos="1203"/>
              </w:tabs>
              <w:jc w:val="both"/>
              <w:rPr>
                <w:bCs/>
                <w:sz w:val="28"/>
                <w:szCs w:val="28"/>
              </w:rPr>
            </w:pPr>
            <w:r w:rsidRPr="00E35BFB">
              <w:rPr>
                <w:bCs/>
                <w:sz w:val="28"/>
                <w:szCs w:val="28"/>
              </w:rPr>
              <w:t>-  заместитель прокурора Ленинградской области</w:t>
            </w:r>
          </w:p>
        </w:tc>
      </w:tr>
      <w:tr w:rsidR="008A2D10" w:rsidTr="006D5B8D">
        <w:tc>
          <w:tcPr>
            <w:tcW w:w="4219" w:type="dxa"/>
          </w:tcPr>
          <w:p w:rsidR="008A2D10" w:rsidRPr="00E35BFB" w:rsidRDefault="008A2D10" w:rsidP="000870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46" w:type="dxa"/>
            <w:gridSpan w:val="3"/>
          </w:tcPr>
          <w:p w:rsidR="008A2D10" w:rsidRPr="00E35BFB" w:rsidRDefault="008A2D10" w:rsidP="0008705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D10" w:rsidTr="004C6732">
        <w:tc>
          <w:tcPr>
            <w:tcW w:w="10065" w:type="dxa"/>
            <w:gridSpan w:val="4"/>
          </w:tcPr>
          <w:p w:rsidR="008A2D10" w:rsidRPr="006D5B8D" w:rsidRDefault="008A2D10" w:rsidP="00087056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6D5B8D">
              <w:rPr>
                <w:b/>
                <w:sz w:val="28"/>
                <w:szCs w:val="28"/>
                <w:lang w:eastAsia="en-US"/>
              </w:rPr>
              <w:t>Приглашенные должностные лица:</w:t>
            </w:r>
          </w:p>
          <w:p w:rsidR="008A2D10" w:rsidRDefault="008A2D10" w:rsidP="0008705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A2D10" w:rsidTr="004C6732">
        <w:tc>
          <w:tcPr>
            <w:tcW w:w="4608" w:type="dxa"/>
            <w:gridSpan w:val="2"/>
          </w:tcPr>
          <w:p w:rsidR="008A2D10" w:rsidRPr="00E35BFB" w:rsidRDefault="008A2D10" w:rsidP="0008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БАУСОВ</w:t>
            </w:r>
          </w:p>
          <w:p w:rsidR="008A2D10" w:rsidRPr="00E35BFB" w:rsidRDefault="008A2D10" w:rsidP="000870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Васильевич</w:t>
            </w:r>
          </w:p>
          <w:p w:rsidR="008A2D10" w:rsidRPr="00E35BFB" w:rsidRDefault="008A2D10" w:rsidP="00087056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8A2D10" w:rsidRPr="00E35BFB" w:rsidRDefault="008A2D10" w:rsidP="00087056">
            <w:pPr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- </w:t>
            </w:r>
            <w:r w:rsidRPr="00E35BFB">
              <w:rPr>
                <w:rStyle w:val="FontStyle15"/>
                <w:iCs/>
                <w:color w:val="0D0D0D"/>
                <w:sz w:val="28"/>
                <w:szCs w:val="28"/>
              </w:rPr>
              <w:t>заместител</w:t>
            </w:r>
            <w:r>
              <w:rPr>
                <w:rStyle w:val="FontStyle15"/>
                <w:iCs/>
                <w:color w:val="0D0D0D"/>
                <w:sz w:val="28"/>
                <w:szCs w:val="28"/>
              </w:rPr>
              <w:t>ь</w:t>
            </w:r>
            <w:r w:rsidRPr="00E35BFB">
              <w:rPr>
                <w:rStyle w:val="FontStyle15"/>
                <w:iCs/>
                <w:color w:val="0D0D0D"/>
                <w:sz w:val="28"/>
                <w:szCs w:val="28"/>
              </w:rPr>
              <w:t xml:space="preserve"> начальника </w:t>
            </w:r>
            <w:r>
              <w:rPr>
                <w:rStyle w:val="FontStyle15"/>
                <w:iCs/>
                <w:color w:val="0D0D0D"/>
                <w:sz w:val="28"/>
                <w:szCs w:val="28"/>
              </w:rPr>
              <w:t xml:space="preserve">оперативно-розыскной части </w:t>
            </w:r>
            <w:r w:rsidRPr="00E35BFB">
              <w:rPr>
                <w:rStyle w:val="FontStyle15"/>
                <w:iCs/>
                <w:color w:val="0D0D0D"/>
                <w:sz w:val="28"/>
                <w:szCs w:val="28"/>
              </w:rPr>
              <w:t xml:space="preserve">Управления экономической безопасности и противодействия коррупции </w:t>
            </w:r>
            <w:r w:rsidRPr="00E35BFB">
              <w:rPr>
                <w:sz w:val="28"/>
                <w:szCs w:val="28"/>
              </w:rPr>
              <w:t xml:space="preserve">Главного управления МВД России по г. Санкт-Петербургу и Ленинградской области </w:t>
            </w:r>
          </w:p>
          <w:p w:rsidR="008A2D10" w:rsidRPr="00E35BFB" w:rsidRDefault="008A2D10" w:rsidP="00087056">
            <w:pPr>
              <w:ind w:firstLine="563"/>
              <w:jc w:val="both"/>
              <w:rPr>
                <w:sz w:val="28"/>
                <w:szCs w:val="28"/>
              </w:rPr>
            </w:pPr>
          </w:p>
        </w:tc>
      </w:tr>
      <w:tr w:rsidR="008A2D10" w:rsidTr="004C6732">
        <w:tc>
          <w:tcPr>
            <w:tcW w:w="4608" w:type="dxa"/>
            <w:gridSpan w:val="2"/>
          </w:tcPr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БУРАК</w:t>
            </w:r>
          </w:p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Лира Викторовна </w:t>
            </w:r>
          </w:p>
        </w:tc>
        <w:tc>
          <w:tcPr>
            <w:tcW w:w="5457" w:type="dxa"/>
            <w:gridSpan w:val="2"/>
          </w:tcPr>
          <w:p w:rsidR="008A2D10" w:rsidRPr="00E35BFB" w:rsidRDefault="008A2D10" w:rsidP="00087056">
            <w:pPr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- председатель комитета по местному самоуправлению, межнациональным и межконфессиональным отношениям</w:t>
            </w:r>
          </w:p>
          <w:p w:rsidR="008A2D10" w:rsidRPr="00E35BFB" w:rsidRDefault="008A2D10" w:rsidP="00087056">
            <w:pPr>
              <w:jc w:val="both"/>
              <w:rPr>
                <w:sz w:val="28"/>
                <w:szCs w:val="28"/>
              </w:rPr>
            </w:pPr>
          </w:p>
        </w:tc>
      </w:tr>
      <w:tr w:rsidR="008A2D10" w:rsidTr="004C6732">
        <w:tc>
          <w:tcPr>
            <w:tcW w:w="4608" w:type="dxa"/>
            <w:gridSpan w:val="2"/>
          </w:tcPr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КАЧАЛКОВ </w:t>
            </w:r>
          </w:p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5457" w:type="dxa"/>
            <w:gridSpan w:val="2"/>
          </w:tcPr>
          <w:p w:rsidR="008A2D10" w:rsidRPr="00E35BFB" w:rsidRDefault="008A2D10" w:rsidP="00087056">
            <w:pPr>
              <w:ind w:firstLine="34"/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- </w:t>
            </w:r>
            <w:proofErr w:type="spellStart"/>
            <w:r w:rsidRPr="00E35BFB">
              <w:rPr>
                <w:sz w:val="28"/>
                <w:szCs w:val="28"/>
              </w:rPr>
              <w:t>врио</w:t>
            </w:r>
            <w:proofErr w:type="spellEnd"/>
            <w:r w:rsidRPr="00E35BFB">
              <w:rPr>
                <w:sz w:val="28"/>
                <w:szCs w:val="28"/>
              </w:rPr>
              <w:t xml:space="preserve"> начальника Управления организации деятельности участковых уполномоченных полиции и подразделений по делам несовершеннолетних Главного управления МВД России по г. Санкт-Петербургу и Ленинградской области </w:t>
            </w:r>
          </w:p>
          <w:p w:rsidR="008A2D10" w:rsidRPr="00E35BFB" w:rsidRDefault="008A2D10" w:rsidP="00087056">
            <w:pPr>
              <w:jc w:val="both"/>
              <w:rPr>
                <w:sz w:val="28"/>
                <w:szCs w:val="28"/>
              </w:rPr>
            </w:pPr>
          </w:p>
        </w:tc>
      </w:tr>
      <w:tr w:rsidR="008A2D10" w:rsidTr="004C6732">
        <w:tc>
          <w:tcPr>
            <w:tcW w:w="4608" w:type="dxa"/>
            <w:gridSpan w:val="2"/>
          </w:tcPr>
          <w:p w:rsidR="008A2D10" w:rsidRPr="00E35BFB" w:rsidRDefault="008A2D10" w:rsidP="00087056">
            <w:pPr>
              <w:rPr>
                <w:rFonts w:eastAsia="Times New Roman"/>
                <w:sz w:val="28"/>
                <w:szCs w:val="28"/>
              </w:rPr>
            </w:pPr>
            <w:r w:rsidRPr="00E35BFB">
              <w:rPr>
                <w:rFonts w:eastAsia="Times New Roman"/>
                <w:sz w:val="28"/>
                <w:szCs w:val="28"/>
              </w:rPr>
              <w:t xml:space="preserve">МИХЕЕВ </w:t>
            </w:r>
          </w:p>
          <w:p w:rsidR="008A2D10" w:rsidRPr="00E35BFB" w:rsidRDefault="008A2D10" w:rsidP="00087056">
            <w:pPr>
              <w:rPr>
                <w:rFonts w:eastAsia="Times New Roman"/>
                <w:sz w:val="28"/>
                <w:szCs w:val="28"/>
              </w:rPr>
            </w:pPr>
            <w:r w:rsidRPr="00E35BFB">
              <w:rPr>
                <w:rFonts w:eastAsia="Times New Roman"/>
                <w:sz w:val="28"/>
                <w:szCs w:val="28"/>
              </w:rPr>
              <w:t>Андрей Леонидович</w:t>
            </w:r>
          </w:p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57" w:type="dxa"/>
            <w:gridSpan w:val="2"/>
          </w:tcPr>
          <w:p w:rsidR="008A2D10" w:rsidRPr="00E35BFB" w:rsidRDefault="008A2D10" w:rsidP="00087056">
            <w:pPr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- глава муниципального образования МО "</w:t>
            </w:r>
            <w:proofErr w:type="spellStart"/>
            <w:r w:rsidRPr="00E35BFB">
              <w:rPr>
                <w:sz w:val="28"/>
                <w:szCs w:val="28"/>
              </w:rPr>
              <w:t>Лесколовское</w:t>
            </w:r>
            <w:proofErr w:type="spellEnd"/>
            <w:r w:rsidRPr="00E35BFB">
              <w:rPr>
                <w:sz w:val="28"/>
                <w:szCs w:val="28"/>
              </w:rPr>
              <w:t xml:space="preserve"> сельское поселение" МО «Всеволожский муниципальный район» Ленинградской области</w:t>
            </w:r>
          </w:p>
          <w:p w:rsidR="008A2D10" w:rsidRPr="00E35BFB" w:rsidRDefault="008A2D10" w:rsidP="00087056">
            <w:pPr>
              <w:jc w:val="both"/>
              <w:rPr>
                <w:sz w:val="28"/>
                <w:szCs w:val="28"/>
              </w:rPr>
            </w:pPr>
          </w:p>
        </w:tc>
      </w:tr>
      <w:tr w:rsidR="008A2D10" w:rsidTr="004C6732">
        <w:tc>
          <w:tcPr>
            <w:tcW w:w="4608" w:type="dxa"/>
            <w:gridSpan w:val="2"/>
          </w:tcPr>
          <w:p w:rsidR="008A2D10" w:rsidRPr="00E35BFB" w:rsidRDefault="008A2D10" w:rsidP="00087056">
            <w:pPr>
              <w:rPr>
                <w:rFonts w:eastAsia="Times New Roman"/>
                <w:sz w:val="28"/>
                <w:szCs w:val="28"/>
              </w:rPr>
            </w:pPr>
            <w:r w:rsidRPr="00E35BFB">
              <w:rPr>
                <w:rFonts w:eastAsia="Times New Roman"/>
                <w:sz w:val="28"/>
                <w:szCs w:val="28"/>
              </w:rPr>
              <w:t xml:space="preserve">НИЗОВСКИЙ </w:t>
            </w:r>
          </w:p>
          <w:p w:rsidR="008A2D10" w:rsidRPr="00E35BFB" w:rsidRDefault="008A2D10" w:rsidP="00087056">
            <w:pPr>
              <w:rPr>
                <w:rFonts w:eastAsia="Times New Roman"/>
                <w:sz w:val="28"/>
                <w:szCs w:val="28"/>
              </w:rPr>
            </w:pPr>
            <w:r w:rsidRPr="00E35BFB">
              <w:rPr>
                <w:rFonts w:eastAsia="Times New Roman"/>
                <w:sz w:val="28"/>
                <w:szCs w:val="28"/>
              </w:rPr>
              <w:t>Андрей Александрович</w:t>
            </w:r>
          </w:p>
          <w:p w:rsidR="008A2D10" w:rsidRPr="00E35BFB" w:rsidRDefault="008A2D10" w:rsidP="0008705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8A2D10" w:rsidRDefault="008A2D10" w:rsidP="00087056">
            <w:pPr>
              <w:ind w:firstLine="34"/>
              <w:jc w:val="both"/>
              <w:rPr>
                <w:rFonts w:eastAsia="Times New Roman"/>
                <w:sz w:val="28"/>
                <w:szCs w:val="28"/>
              </w:rPr>
            </w:pPr>
            <w:r w:rsidRPr="00E35BFB">
              <w:rPr>
                <w:rFonts w:eastAsia="Times New Roman"/>
                <w:sz w:val="28"/>
                <w:szCs w:val="28"/>
              </w:rPr>
              <w:t xml:space="preserve">- глава администрации МО «Всеволожский муниципальный район» Ленинградской области </w:t>
            </w:r>
          </w:p>
          <w:p w:rsidR="00087056" w:rsidRPr="00E35BFB" w:rsidRDefault="00087056" w:rsidP="00087056">
            <w:pPr>
              <w:ind w:firstLine="3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A2D10" w:rsidTr="004C6732">
        <w:tc>
          <w:tcPr>
            <w:tcW w:w="4608" w:type="dxa"/>
            <w:gridSpan w:val="2"/>
          </w:tcPr>
          <w:p w:rsidR="008A2D10" w:rsidRDefault="008A2D10" w:rsidP="0008705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ОГАРКОВ</w:t>
            </w:r>
          </w:p>
          <w:p w:rsidR="008A2D10" w:rsidRDefault="008A2D10" w:rsidP="0008705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Артем Сергеевич</w:t>
            </w:r>
          </w:p>
          <w:p w:rsidR="008A2D10" w:rsidRPr="00E35BFB" w:rsidRDefault="008A2D10" w:rsidP="0008705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5D5D13" w:rsidRDefault="008A2D10" w:rsidP="00087056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E35BFB">
              <w:rPr>
                <w:sz w:val="28"/>
                <w:szCs w:val="28"/>
              </w:rPr>
              <w:t>председателя Комитета общего и профессионального образования</w:t>
            </w:r>
          </w:p>
          <w:p w:rsidR="005D5D13" w:rsidRPr="00E35BFB" w:rsidRDefault="005D5D13" w:rsidP="00087056">
            <w:pPr>
              <w:ind w:firstLine="3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A2D10" w:rsidTr="004C6732">
        <w:tc>
          <w:tcPr>
            <w:tcW w:w="4608" w:type="dxa"/>
            <w:gridSpan w:val="2"/>
          </w:tcPr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ПОПОВ </w:t>
            </w:r>
          </w:p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Александр Юрьевич</w:t>
            </w:r>
          </w:p>
          <w:p w:rsidR="008A2D10" w:rsidRPr="00E35BFB" w:rsidRDefault="008A2D10" w:rsidP="00087056">
            <w:pPr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8A2D10" w:rsidRPr="00E35BFB" w:rsidRDefault="008A2D10" w:rsidP="00087056">
            <w:pPr>
              <w:ind w:firstLine="34"/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lastRenderedPageBreak/>
              <w:t>- первый заместитель</w:t>
            </w:r>
            <w:r w:rsidRPr="00E35BFB">
              <w:rPr>
                <w:b/>
                <w:sz w:val="28"/>
                <w:szCs w:val="28"/>
              </w:rPr>
              <w:t xml:space="preserve"> </w:t>
            </w:r>
            <w:r w:rsidRPr="00E35BFB">
              <w:rPr>
                <w:sz w:val="28"/>
                <w:szCs w:val="28"/>
              </w:rPr>
              <w:t>председателя комитета цифрового развития</w:t>
            </w:r>
          </w:p>
          <w:p w:rsidR="008A2D10" w:rsidRPr="00E35BFB" w:rsidRDefault="008A2D10" w:rsidP="00087056">
            <w:pPr>
              <w:ind w:firstLine="3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A2D10" w:rsidTr="004C6732">
        <w:tc>
          <w:tcPr>
            <w:tcW w:w="4608" w:type="dxa"/>
            <w:gridSpan w:val="2"/>
          </w:tcPr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lastRenderedPageBreak/>
              <w:t>ПШЕННИКОВА</w:t>
            </w:r>
          </w:p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Екатерина Ивановна</w:t>
            </w:r>
          </w:p>
        </w:tc>
        <w:tc>
          <w:tcPr>
            <w:tcW w:w="5457" w:type="dxa"/>
            <w:gridSpan w:val="2"/>
          </w:tcPr>
          <w:p w:rsidR="008A2D10" w:rsidRDefault="008A2D10" w:rsidP="00087056">
            <w:pPr>
              <w:ind w:firstLine="34"/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- заместитель председателя комитета экономического развития и инвестиционной деятельности</w:t>
            </w:r>
          </w:p>
          <w:p w:rsidR="008A2D10" w:rsidRPr="00E35BFB" w:rsidRDefault="008A2D10" w:rsidP="00087056">
            <w:pPr>
              <w:ind w:firstLine="34"/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 </w:t>
            </w:r>
          </w:p>
          <w:p w:rsidR="008A2D10" w:rsidRPr="00E35BFB" w:rsidRDefault="008A2D10" w:rsidP="00087056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  <w:tr w:rsidR="008A2D10" w:rsidTr="004C6732">
        <w:tc>
          <w:tcPr>
            <w:tcW w:w="4608" w:type="dxa"/>
            <w:gridSpan w:val="2"/>
          </w:tcPr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РЫБОРЕЦКАЯ</w:t>
            </w:r>
          </w:p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Татьяна Геннадьевна</w:t>
            </w:r>
          </w:p>
          <w:p w:rsidR="008A2D10" w:rsidRPr="00E35BFB" w:rsidRDefault="008A2D10" w:rsidP="00087056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8A2D10" w:rsidRPr="00E35BFB" w:rsidRDefault="008A2D10" w:rsidP="00087056">
            <w:pPr>
              <w:pStyle w:val="a4"/>
              <w:jc w:val="both"/>
              <w:rPr>
                <w:szCs w:val="28"/>
              </w:rPr>
            </w:pPr>
            <w:r w:rsidRPr="00E35BFB">
              <w:rPr>
                <w:szCs w:val="28"/>
              </w:rPr>
              <w:t xml:space="preserve">- </w:t>
            </w:r>
            <w:proofErr w:type="spellStart"/>
            <w:r w:rsidRPr="00E35BFB">
              <w:rPr>
                <w:szCs w:val="28"/>
              </w:rPr>
              <w:t>и.о</w:t>
            </w:r>
            <w:proofErr w:type="spellEnd"/>
            <w:r w:rsidRPr="00E35BFB">
              <w:rPr>
                <w:szCs w:val="28"/>
              </w:rPr>
              <w:t>. председателя Комитета общего и профессионального образования</w:t>
            </w:r>
          </w:p>
        </w:tc>
      </w:tr>
      <w:tr w:rsidR="008A2D10" w:rsidTr="004C6732">
        <w:tc>
          <w:tcPr>
            <w:tcW w:w="4608" w:type="dxa"/>
            <w:gridSpan w:val="2"/>
          </w:tcPr>
          <w:p w:rsidR="008A2D10" w:rsidRPr="00E35BFB" w:rsidRDefault="008A2D10" w:rsidP="00087056">
            <w:pPr>
              <w:rPr>
                <w:rFonts w:eastAsia="Times New Roman"/>
                <w:sz w:val="28"/>
                <w:szCs w:val="28"/>
              </w:rPr>
            </w:pPr>
            <w:r w:rsidRPr="00E35BFB">
              <w:rPr>
                <w:rFonts w:eastAsia="Times New Roman"/>
                <w:sz w:val="28"/>
                <w:szCs w:val="28"/>
              </w:rPr>
              <w:t xml:space="preserve">САЗОНОВ </w:t>
            </w:r>
          </w:p>
          <w:p w:rsidR="008A2D10" w:rsidRPr="00E35BFB" w:rsidRDefault="008A2D10" w:rsidP="00087056">
            <w:pPr>
              <w:rPr>
                <w:rFonts w:eastAsia="Times New Roman"/>
                <w:sz w:val="28"/>
                <w:szCs w:val="28"/>
              </w:rPr>
            </w:pPr>
            <w:r w:rsidRPr="00E35BFB">
              <w:rPr>
                <w:rFonts w:eastAsia="Times New Roman"/>
                <w:sz w:val="28"/>
                <w:szCs w:val="28"/>
              </w:rPr>
              <w:t>Александр Александрович</w:t>
            </w:r>
          </w:p>
          <w:p w:rsidR="008A2D10" w:rsidRPr="00E35BFB" w:rsidRDefault="008A2D10" w:rsidP="0008705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8A2D10" w:rsidRPr="00E35BFB" w:rsidRDefault="008A2D10" w:rsidP="00087056">
            <w:pPr>
              <w:ind w:firstLine="34"/>
              <w:jc w:val="both"/>
              <w:rPr>
                <w:rFonts w:eastAsia="Times New Roman"/>
                <w:sz w:val="28"/>
                <w:szCs w:val="28"/>
              </w:rPr>
            </w:pPr>
            <w:r w:rsidRPr="00E35BFB">
              <w:rPr>
                <w:rFonts w:eastAsia="Times New Roman"/>
                <w:sz w:val="28"/>
                <w:szCs w:val="28"/>
              </w:rPr>
              <w:t>- глава администрации</w:t>
            </w:r>
            <w:r w:rsidRPr="00E35BFB">
              <w:rPr>
                <w:sz w:val="28"/>
                <w:szCs w:val="28"/>
              </w:rPr>
              <w:t xml:space="preserve"> МО "</w:t>
            </w:r>
            <w:proofErr w:type="spellStart"/>
            <w:r w:rsidRPr="00E35BFB">
              <w:rPr>
                <w:sz w:val="28"/>
                <w:szCs w:val="28"/>
              </w:rPr>
              <w:t>Лесколовское</w:t>
            </w:r>
            <w:proofErr w:type="spellEnd"/>
            <w:r w:rsidRPr="00E35BFB">
              <w:rPr>
                <w:sz w:val="28"/>
                <w:szCs w:val="28"/>
              </w:rPr>
              <w:t xml:space="preserve"> сельское поселение"</w:t>
            </w:r>
            <w:r w:rsidRPr="00E35BFB">
              <w:rPr>
                <w:rFonts w:eastAsia="Times New Roman"/>
                <w:sz w:val="28"/>
                <w:szCs w:val="28"/>
              </w:rPr>
              <w:t xml:space="preserve"> МО «Всеволожский муниципальный район» Ленинградской области</w:t>
            </w:r>
          </w:p>
          <w:p w:rsidR="008A2D10" w:rsidRPr="00E35BFB" w:rsidRDefault="008A2D10" w:rsidP="00087056">
            <w:pPr>
              <w:ind w:firstLine="34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A2D10" w:rsidTr="004C6732">
        <w:tc>
          <w:tcPr>
            <w:tcW w:w="4608" w:type="dxa"/>
            <w:gridSpan w:val="2"/>
          </w:tcPr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СЕРЕБРЯКОВ</w:t>
            </w:r>
          </w:p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457" w:type="dxa"/>
            <w:gridSpan w:val="2"/>
          </w:tcPr>
          <w:p w:rsidR="008A2D10" w:rsidRPr="00E35BFB" w:rsidRDefault="008A2D10" w:rsidP="00087056">
            <w:pPr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- </w:t>
            </w:r>
            <w:proofErr w:type="spellStart"/>
            <w:r w:rsidRPr="00E35BFB">
              <w:rPr>
                <w:sz w:val="28"/>
                <w:szCs w:val="28"/>
              </w:rPr>
              <w:t>врио</w:t>
            </w:r>
            <w:proofErr w:type="spellEnd"/>
            <w:r w:rsidRPr="00E35BFB">
              <w:rPr>
                <w:sz w:val="28"/>
                <w:szCs w:val="28"/>
              </w:rPr>
              <w:t xml:space="preserve"> начальника</w:t>
            </w:r>
            <w:r w:rsidRPr="00E35BFB">
              <w:rPr>
                <w:b/>
                <w:sz w:val="28"/>
                <w:szCs w:val="28"/>
              </w:rPr>
              <w:t xml:space="preserve">  </w:t>
            </w:r>
            <w:r w:rsidRPr="00E35BFB">
              <w:rPr>
                <w:sz w:val="28"/>
                <w:szCs w:val="28"/>
              </w:rPr>
              <w:t>Управления МВД России по Всеволожскому району Ленинградской области Главного управления МВД России по г. Санкт-Петербургу и Ленинградской области</w:t>
            </w:r>
          </w:p>
          <w:p w:rsidR="008A2D10" w:rsidRPr="00E35BFB" w:rsidRDefault="008A2D10" w:rsidP="00087056">
            <w:pPr>
              <w:ind w:firstLine="709"/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   </w:t>
            </w:r>
          </w:p>
        </w:tc>
      </w:tr>
      <w:tr w:rsidR="008A2D10" w:rsidTr="004C6732">
        <w:tc>
          <w:tcPr>
            <w:tcW w:w="4608" w:type="dxa"/>
            <w:gridSpan w:val="2"/>
          </w:tcPr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СЫТНИК </w:t>
            </w:r>
          </w:p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Андрей Сергеевич</w:t>
            </w:r>
          </w:p>
          <w:p w:rsidR="008A2D10" w:rsidRPr="00E35BFB" w:rsidRDefault="008A2D10" w:rsidP="00087056">
            <w:pPr>
              <w:rPr>
                <w:sz w:val="28"/>
                <w:szCs w:val="28"/>
              </w:rPr>
            </w:pPr>
          </w:p>
        </w:tc>
        <w:tc>
          <w:tcPr>
            <w:tcW w:w="5457" w:type="dxa"/>
            <w:gridSpan w:val="2"/>
          </w:tcPr>
          <w:p w:rsidR="008A2D10" w:rsidRPr="00E35BFB" w:rsidRDefault="008A2D10" w:rsidP="00087056">
            <w:pPr>
              <w:ind w:firstLine="34"/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- председатель комитета цифрового развития</w:t>
            </w:r>
          </w:p>
        </w:tc>
      </w:tr>
      <w:tr w:rsidR="008A2D10" w:rsidTr="004C6732">
        <w:tc>
          <w:tcPr>
            <w:tcW w:w="4608" w:type="dxa"/>
            <w:gridSpan w:val="2"/>
          </w:tcPr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ТОЛМАЧЕВА</w:t>
            </w:r>
          </w:p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Анастасия Евгеньевна</w:t>
            </w:r>
          </w:p>
        </w:tc>
        <w:tc>
          <w:tcPr>
            <w:tcW w:w="5457" w:type="dxa"/>
            <w:gridSpan w:val="2"/>
          </w:tcPr>
          <w:p w:rsidR="008A2D10" w:rsidRPr="00E35BFB" w:rsidRDefault="008A2D10" w:rsidP="00087056">
            <w:pPr>
              <w:ind w:firstLine="34"/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- председатель комитета по социальной защите населения</w:t>
            </w:r>
          </w:p>
          <w:p w:rsidR="008A2D10" w:rsidRPr="00E35BFB" w:rsidRDefault="008A2D10" w:rsidP="00087056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8A2D10" w:rsidTr="004C6732">
        <w:tc>
          <w:tcPr>
            <w:tcW w:w="4608" w:type="dxa"/>
            <w:gridSpan w:val="2"/>
          </w:tcPr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 xml:space="preserve">ТРОФИМОВ </w:t>
            </w:r>
          </w:p>
          <w:p w:rsidR="008A2D10" w:rsidRPr="00E35BFB" w:rsidRDefault="008A2D10" w:rsidP="00087056">
            <w:pPr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Александр Святославович</w:t>
            </w:r>
          </w:p>
        </w:tc>
        <w:tc>
          <w:tcPr>
            <w:tcW w:w="5457" w:type="dxa"/>
            <w:gridSpan w:val="2"/>
          </w:tcPr>
          <w:p w:rsidR="008A2D10" w:rsidRDefault="008A2D10" w:rsidP="00087056">
            <w:pPr>
              <w:jc w:val="both"/>
              <w:rPr>
                <w:sz w:val="28"/>
                <w:szCs w:val="28"/>
              </w:rPr>
            </w:pPr>
            <w:r w:rsidRPr="00E35BFB">
              <w:rPr>
                <w:sz w:val="28"/>
                <w:szCs w:val="28"/>
              </w:rPr>
              <w:t>- заместитель главы администрации МО «Всеволожский муниципальный район» Ленинградской области</w:t>
            </w:r>
          </w:p>
          <w:p w:rsidR="008A2D10" w:rsidRPr="0028617D" w:rsidRDefault="008A2D10" w:rsidP="00087056">
            <w:pPr>
              <w:jc w:val="both"/>
              <w:rPr>
                <w:sz w:val="28"/>
                <w:szCs w:val="28"/>
              </w:rPr>
            </w:pPr>
          </w:p>
        </w:tc>
      </w:tr>
    </w:tbl>
    <w:p w:rsidR="002B5B09" w:rsidRDefault="002B5B09" w:rsidP="00087056">
      <w:pPr>
        <w:ind w:firstLine="563"/>
        <w:jc w:val="both"/>
        <w:rPr>
          <w:b/>
          <w:i/>
          <w:sz w:val="28"/>
          <w:szCs w:val="28"/>
        </w:rPr>
      </w:pPr>
    </w:p>
    <w:p w:rsidR="009C2BC8" w:rsidRDefault="009C2BC8" w:rsidP="00087056">
      <w:pPr>
        <w:ind w:firstLine="567"/>
        <w:jc w:val="both"/>
        <w:rPr>
          <w:b/>
          <w:i/>
          <w:sz w:val="28"/>
          <w:szCs w:val="28"/>
        </w:rPr>
      </w:pPr>
    </w:p>
    <w:p w:rsidR="009C2BC8" w:rsidRDefault="009C2BC8" w:rsidP="00087056">
      <w:pPr>
        <w:ind w:firstLine="567"/>
        <w:jc w:val="both"/>
        <w:rPr>
          <w:b/>
          <w:i/>
          <w:sz w:val="28"/>
          <w:szCs w:val="28"/>
        </w:rPr>
      </w:pPr>
    </w:p>
    <w:p w:rsidR="009C2BC8" w:rsidRDefault="009C2BC8" w:rsidP="00087056">
      <w:pPr>
        <w:ind w:firstLine="567"/>
        <w:jc w:val="both"/>
        <w:rPr>
          <w:b/>
          <w:i/>
          <w:sz w:val="28"/>
          <w:szCs w:val="28"/>
        </w:rPr>
      </w:pPr>
    </w:p>
    <w:p w:rsidR="009C2BC8" w:rsidRDefault="009C2BC8" w:rsidP="00087056">
      <w:pPr>
        <w:ind w:firstLine="567"/>
        <w:jc w:val="both"/>
        <w:rPr>
          <w:b/>
          <w:i/>
          <w:sz w:val="28"/>
          <w:szCs w:val="28"/>
        </w:rPr>
      </w:pPr>
    </w:p>
    <w:p w:rsidR="009C2BC8" w:rsidRDefault="009C2BC8" w:rsidP="00087056">
      <w:pPr>
        <w:ind w:firstLine="567"/>
        <w:jc w:val="both"/>
        <w:rPr>
          <w:b/>
          <w:i/>
          <w:sz w:val="28"/>
          <w:szCs w:val="28"/>
        </w:rPr>
      </w:pPr>
    </w:p>
    <w:p w:rsidR="009C2BC8" w:rsidRDefault="009C2BC8" w:rsidP="00087056">
      <w:pPr>
        <w:ind w:firstLine="567"/>
        <w:jc w:val="both"/>
        <w:rPr>
          <w:b/>
          <w:i/>
          <w:sz w:val="28"/>
          <w:szCs w:val="28"/>
        </w:rPr>
      </w:pPr>
    </w:p>
    <w:p w:rsidR="009C2BC8" w:rsidRDefault="009C2BC8" w:rsidP="00087056">
      <w:pPr>
        <w:ind w:firstLine="567"/>
        <w:jc w:val="both"/>
        <w:rPr>
          <w:b/>
          <w:i/>
          <w:sz w:val="28"/>
          <w:szCs w:val="28"/>
        </w:rPr>
      </w:pPr>
    </w:p>
    <w:p w:rsidR="009C2BC8" w:rsidRDefault="009C2BC8" w:rsidP="00087056">
      <w:pPr>
        <w:ind w:firstLine="567"/>
        <w:jc w:val="both"/>
        <w:rPr>
          <w:b/>
          <w:i/>
          <w:sz w:val="28"/>
          <w:szCs w:val="28"/>
        </w:rPr>
      </w:pPr>
    </w:p>
    <w:p w:rsidR="009C2BC8" w:rsidRDefault="009C2BC8" w:rsidP="00087056">
      <w:pPr>
        <w:ind w:firstLine="567"/>
        <w:jc w:val="both"/>
        <w:rPr>
          <w:b/>
          <w:i/>
          <w:sz w:val="28"/>
          <w:szCs w:val="28"/>
        </w:rPr>
      </w:pPr>
    </w:p>
    <w:p w:rsidR="009C2BC8" w:rsidRDefault="009C2BC8" w:rsidP="00087056">
      <w:pPr>
        <w:ind w:firstLine="567"/>
        <w:jc w:val="both"/>
        <w:rPr>
          <w:b/>
          <w:i/>
          <w:sz w:val="28"/>
          <w:szCs w:val="28"/>
        </w:rPr>
      </w:pPr>
    </w:p>
    <w:p w:rsidR="009C2BC8" w:rsidRDefault="009C2BC8" w:rsidP="00087056">
      <w:pPr>
        <w:ind w:firstLine="567"/>
        <w:jc w:val="both"/>
        <w:rPr>
          <w:b/>
          <w:i/>
          <w:sz w:val="28"/>
          <w:szCs w:val="28"/>
        </w:rPr>
      </w:pPr>
    </w:p>
    <w:p w:rsidR="009C2BC8" w:rsidRDefault="009C2BC8" w:rsidP="00087056">
      <w:pPr>
        <w:ind w:firstLine="567"/>
        <w:jc w:val="both"/>
        <w:rPr>
          <w:b/>
          <w:i/>
          <w:sz w:val="28"/>
          <w:szCs w:val="28"/>
        </w:rPr>
      </w:pPr>
    </w:p>
    <w:p w:rsidR="00CC5C91" w:rsidRDefault="00CC5C91" w:rsidP="00087056">
      <w:pPr>
        <w:ind w:firstLine="567"/>
        <w:jc w:val="both"/>
        <w:rPr>
          <w:b/>
          <w:i/>
          <w:sz w:val="28"/>
          <w:szCs w:val="28"/>
        </w:rPr>
      </w:pPr>
    </w:p>
    <w:p w:rsidR="00CC5C91" w:rsidRDefault="00CC5C91" w:rsidP="00087056">
      <w:pPr>
        <w:ind w:firstLine="567"/>
        <w:jc w:val="both"/>
        <w:rPr>
          <w:b/>
          <w:i/>
          <w:sz w:val="28"/>
          <w:szCs w:val="28"/>
        </w:rPr>
      </w:pPr>
    </w:p>
    <w:p w:rsidR="00CC5C91" w:rsidRDefault="00CC5C91" w:rsidP="00087056">
      <w:pPr>
        <w:ind w:firstLine="567"/>
        <w:jc w:val="both"/>
        <w:rPr>
          <w:b/>
          <w:i/>
          <w:sz w:val="28"/>
          <w:szCs w:val="28"/>
        </w:rPr>
      </w:pPr>
    </w:p>
    <w:p w:rsidR="002A5B86" w:rsidRDefault="002A5B86" w:rsidP="00087056">
      <w:pPr>
        <w:ind w:firstLine="567"/>
        <w:jc w:val="both"/>
        <w:rPr>
          <w:b/>
          <w:i/>
          <w:sz w:val="28"/>
          <w:szCs w:val="28"/>
        </w:rPr>
      </w:pPr>
      <w:r w:rsidRPr="007576C5">
        <w:rPr>
          <w:b/>
          <w:i/>
          <w:sz w:val="28"/>
          <w:szCs w:val="28"/>
        </w:rPr>
        <w:lastRenderedPageBreak/>
        <w:t>1. «</w:t>
      </w:r>
      <w:r w:rsidRPr="00B47FBA">
        <w:rPr>
          <w:b/>
          <w:i/>
          <w:sz w:val="28"/>
          <w:szCs w:val="28"/>
        </w:rPr>
        <w:t>Об эффективности реализации государственных программ Ленинградской области в сфере обеспечения правопорядка и общественной безопасности и мерах, направленных на выявление и предупреждение правонарушений в сфере реализации национальных проектов</w:t>
      </w:r>
      <w:r w:rsidRPr="007576C5">
        <w:rPr>
          <w:b/>
          <w:i/>
          <w:sz w:val="28"/>
          <w:szCs w:val="28"/>
        </w:rPr>
        <w:t>»</w:t>
      </w:r>
    </w:p>
    <w:p w:rsidR="002A5B86" w:rsidRPr="009A63DD" w:rsidRDefault="002A5B86" w:rsidP="00087056">
      <w:pPr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__________________________________________________________________</w:t>
      </w:r>
    </w:p>
    <w:p w:rsidR="002A5B86" w:rsidRPr="009A63DD" w:rsidRDefault="002A5B86" w:rsidP="00087056">
      <w:pPr>
        <w:tabs>
          <w:tab w:val="left" w:pos="709"/>
        </w:tabs>
        <w:jc w:val="center"/>
        <w:rPr>
          <w:sz w:val="28"/>
          <w:szCs w:val="28"/>
        </w:rPr>
      </w:pPr>
      <w:r w:rsidRPr="009A63DD">
        <w:rPr>
          <w:sz w:val="28"/>
          <w:szCs w:val="28"/>
        </w:rPr>
        <w:t>(</w:t>
      </w:r>
      <w:r>
        <w:rPr>
          <w:sz w:val="28"/>
          <w:szCs w:val="28"/>
        </w:rPr>
        <w:t xml:space="preserve">В.Б. Рябцев, А.В. </w:t>
      </w:r>
      <w:proofErr w:type="spellStart"/>
      <w:r>
        <w:rPr>
          <w:sz w:val="28"/>
          <w:szCs w:val="28"/>
        </w:rPr>
        <w:t>Баусов</w:t>
      </w:r>
      <w:proofErr w:type="spellEnd"/>
      <w:r>
        <w:rPr>
          <w:sz w:val="28"/>
          <w:szCs w:val="28"/>
        </w:rPr>
        <w:t>)</w:t>
      </w:r>
    </w:p>
    <w:p w:rsidR="002A5B86" w:rsidRPr="009A63DD" w:rsidRDefault="002A5B86" w:rsidP="00087056">
      <w:pPr>
        <w:ind w:firstLine="709"/>
        <w:jc w:val="both"/>
        <w:rPr>
          <w:sz w:val="28"/>
          <w:szCs w:val="28"/>
        </w:rPr>
      </w:pPr>
    </w:p>
    <w:p w:rsidR="008A2D10" w:rsidRPr="005D5D13" w:rsidRDefault="008A2D10" w:rsidP="00087056">
      <w:pPr>
        <w:ind w:firstLine="563"/>
        <w:jc w:val="both"/>
        <w:rPr>
          <w:b/>
          <w:sz w:val="28"/>
          <w:szCs w:val="28"/>
        </w:rPr>
      </w:pPr>
      <w:r w:rsidRPr="005D5D13">
        <w:rPr>
          <w:b/>
          <w:sz w:val="28"/>
          <w:szCs w:val="28"/>
        </w:rPr>
        <w:t>Координационное совещание решило:</w:t>
      </w:r>
    </w:p>
    <w:p w:rsidR="008A2D10" w:rsidRDefault="008A2D10" w:rsidP="00087056">
      <w:pPr>
        <w:ind w:firstLine="563"/>
        <w:jc w:val="both"/>
        <w:rPr>
          <w:sz w:val="28"/>
          <w:szCs w:val="28"/>
        </w:rPr>
      </w:pPr>
    </w:p>
    <w:p w:rsidR="002A5B86" w:rsidRPr="009A63DD" w:rsidRDefault="002A5B86" w:rsidP="00087056">
      <w:pPr>
        <w:ind w:firstLine="563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1.1. </w:t>
      </w:r>
      <w:proofErr w:type="gramStart"/>
      <w:r w:rsidRPr="009A63DD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Комитета правопорядка и безопасности Ленинградской области (В.Б. Рябцев) и Главного управления МВД России по г. Санкт-Петербургу и Ленинградской области</w:t>
      </w:r>
      <w:r w:rsidRPr="008155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(А.В. </w:t>
      </w:r>
      <w:proofErr w:type="spellStart"/>
      <w:r>
        <w:rPr>
          <w:sz w:val="28"/>
          <w:szCs w:val="28"/>
        </w:rPr>
        <w:t>Баусов</w:t>
      </w:r>
      <w:proofErr w:type="spellEnd"/>
      <w:r>
        <w:rPr>
          <w:sz w:val="28"/>
          <w:szCs w:val="28"/>
        </w:rPr>
        <w:t xml:space="preserve">) </w:t>
      </w:r>
      <w:r w:rsidRPr="00815504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 </w:t>
      </w:r>
      <w:r w:rsidRPr="00815504">
        <w:rPr>
          <w:sz w:val="28"/>
          <w:szCs w:val="28"/>
        </w:rPr>
        <w:t>«</w:t>
      </w:r>
      <w:r w:rsidRPr="00B47FBA">
        <w:rPr>
          <w:sz w:val="28"/>
          <w:szCs w:val="28"/>
        </w:rPr>
        <w:t>Об эффективности реализации государственных программ Ленинградской области в сфере обеспечения правопорядка и общественной безопасности и мерах, направленных на выявление и предупреждение правонарушений в сфере реализации национальных проектов</w:t>
      </w:r>
      <w:r w:rsidRPr="00815504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9A63DD">
        <w:rPr>
          <w:sz w:val="28"/>
          <w:szCs w:val="28"/>
        </w:rPr>
        <w:t>принять к сведению.</w:t>
      </w:r>
      <w:proofErr w:type="gramEnd"/>
    </w:p>
    <w:p w:rsidR="002A5B86" w:rsidRPr="009A63DD" w:rsidRDefault="002A5B86" w:rsidP="00087056">
      <w:pPr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Комитету правопорядка и безопасности Ленинградской области </w:t>
      </w:r>
      <w:r w:rsidR="00C77F1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(В.Б. Рябцев):</w:t>
      </w:r>
    </w:p>
    <w:p w:rsidR="002A5B86" w:rsidRPr="00413681" w:rsidRDefault="002A5B86" w:rsidP="00087056">
      <w:pPr>
        <w:ind w:firstLine="709"/>
        <w:jc w:val="both"/>
        <w:rPr>
          <w:sz w:val="28"/>
          <w:szCs w:val="28"/>
        </w:rPr>
      </w:pPr>
      <w:r w:rsidRPr="00413681">
        <w:rPr>
          <w:sz w:val="28"/>
          <w:szCs w:val="28"/>
        </w:rPr>
        <w:t>1.2.1. Обеспечить мониторинг реализации мероприятий в сфере профилактики правонарушений, в том числе реализуемых в рамках государственных программ Ленинградской области. По результатам мониторинга осуществлять подготовку предложений по совершенствованию деятельности органов исполнительной власти Ленинградской области и эффективности  реализации мероприятий в сфере профилактики правонарушений.</w:t>
      </w:r>
    </w:p>
    <w:p w:rsidR="002A5B86" w:rsidRPr="00413681" w:rsidRDefault="002A5B86" w:rsidP="00087056">
      <w:pPr>
        <w:ind w:firstLine="709"/>
        <w:jc w:val="both"/>
        <w:rPr>
          <w:sz w:val="28"/>
          <w:szCs w:val="28"/>
        </w:rPr>
      </w:pPr>
      <w:r w:rsidRPr="00413681">
        <w:rPr>
          <w:sz w:val="28"/>
          <w:szCs w:val="28"/>
        </w:rPr>
        <w:t>Срок: 2022 год, далее – постоянно</w:t>
      </w:r>
    </w:p>
    <w:p w:rsidR="002A5B86" w:rsidRPr="00413681" w:rsidRDefault="002A5B86" w:rsidP="00087056">
      <w:pPr>
        <w:ind w:firstLine="567"/>
        <w:jc w:val="both"/>
        <w:rPr>
          <w:sz w:val="28"/>
          <w:szCs w:val="28"/>
        </w:rPr>
      </w:pPr>
      <w:r w:rsidRPr="00413681">
        <w:rPr>
          <w:sz w:val="28"/>
          <w:szCs w:val="28"/>
        </w:rPr>
        <w:t xml:space="preserve">1.2.2. Во взаимодействии с территориальными органами федеральных органов исполнительной власти, органами прокуратуры, органами местного самоуправления, общественными организациями, представителями научного сообщества провести оценку соответствия целей и задач государственных программ Ленинградской области, намеченных мероприятий и показателей, складывающейся оперативной обстановке и динамике её развития. С учётом выводов данной оценки: </w:t>
      </w:r>
    </w:p>
    <w:p w:rsidR="002A5B86" w:rsidRPr="00413681" w:rsidRDefault="002A5B86" w:rsidP="00087056">
      <w:pPr>
        <w:ind w:firstLine="567"/>
        <w:jc w:val="both"/>
        <w:rPr>
          <w:sz w:val="28"/>
          <w:szCs w:val="28"/>
        </w:rPr>
      </w:pPr>
      <w:r w:rsidRPr="00413681">
        <w:rPr>
          <w:sz w:val="28"/>
          <w:szCs w:val="28"/>
        </w:rPr>
        <w:t xml:space="preserve">- направить информацию в Совет при полномочном представителе Президента Российской Федерации в Северо-Западном федеральном округе; </w:t>
      </w:r>
    </w:p>
    <w:p w:rsidR="002A5B86" w:rsidRPr="00413681" w:rsidRDefault="002A5B86" w:rsidP="00087056">
      <w:pPr>
        <w:ind w:firstLine="567"/>
        <w:jc w:val="both"/>
        <w:rPr>
          <w:sz w:val="28"/>
          <w:szCs w:val="28"/>
        </w:rPr>
      </w:pPr>
      <w:r w:rsidRPr="00413681">
        <w:rPr>
          <w:sz w:val="28"/>
          <w:szCs w:val="28"/>
        </w:rPr>
        <w:t>- сформировать обновлённый реестр государственных программ Ленинградской области, содержащих мероприятия в сфере безопасности, правопорядка и профилактике правонарушений, с опубликованием на информационном ресурсе Комитета правопорядка и безопасности Ленинградской области.</w:t>
      </w:r>
    </w:p>
    <w:p w:rsidR="002A5B86" w:rsidRPr="00413681" w:rsidRDefault="002A5B86" w:rsidP="00087056">
      <w:pPr>
        <w:ind w:firstLine="567"/>
        <w:jc w:val="both"/>
        <w:rPr>
          <w:sz w:val="28"/>
          <w:szCs w:val="28"/>
        </w:rPr>
      </w:pPr>
      <w:r w:rsidRPr="00413681">
        <w:rPr>
          <w:sz w:val="28"/>
          <w:szCs w:val="28"/>
        </w:rPr>
        <w:t>Срок: до 01 февраля 2022 года</w:t>
      </w:r>
    </w:p>
    <w:p w:rsidR="002A5B86" w:rsidRPr="00413681" w:rsidRDefault="002A5B86" w:rsidP="00087056">
      <w:pPr>
        <w:ind w:firstLine="567"/>
        <w:jc w:val="both"/>
        <w:rPr>
          <w:sz w:val="28"/>
          <w:szCs w:val="28"/>
        </w:rPr>
      </w:pPr>
      <w:r w:rsidRPr="00413681">
        <w:rPr>
          <w:sz w:val="28"/>
          <w:szCs w:val="28"/>
        </w:rPr>
        <w:t>1.2.3. Разработать проект нормативно-правового акта по организации сбора разноаспектной информации, необходимой для качественного проведения мониторинга в сфере профилактики правонарушений.</w:t>
      </w:r>
    </w:p>
    <w:p w:rsidR="002A5B86" w:rsidRDefault="002A5B86" w:rsidP="00087056">
      <w:pPr>
        <w:ind w:firstLine="567"/>
        <w:jc w:val="both"/>
        <w:rPr>
          <w:sz w:val="28"/>
          <w:szCs w:val="28"/>
        </w:rPr>
      </w:pPr>
      <w:r w:rsidRPr="00413681">
        <w:rPr>
          <w:sz w:val="28"/>
          <w:szCs w:val="28"/>
        </w:rPr>
        <w:t>Срок: до 01 марта 2022 года</w:t>
      </w:r>
    </w:p>
    <w:p w:rsidR="00C77F1D" w:rsidRDefault="00C77F1D" w:rsidP="00087056">
      <w:pPr>
        <w:ind w:firstLine="567"/>
        <w:jc w:val="both"/>
        <w:rPr>
          <w:sz w:val="28"/>
          <w:szCs w:val="28"/>
        </w:rPr>
      </w:pPr>
    </w:p>
    <w:p w:rsidR="00C77F1D" w:rsidRDefault="00C77F1D" w:rsidP="00087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Комитету экономического развития и инвестиционной деятельности Ленинградской области (Д.А. Ялов):</w:t>
      </w:r>
    </w:p>
    <w:p w:rsidR="00C77F1D" w:rsidRDefault="00C77F1D" w:rsidP="00087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1.3.1. Подвести итоги реализации в Ленинградской области национальных проектов за 2020 год. Результаты доложить Губернатору Ленинградской области.</w:t>
      </w:r>
    </w:p>
    <w:p w:rsidR="00C77F1D" w:rsidRDefault="00C77F1D" w:rsidP="00087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31 марта 2022 года</w:t>
      </w:r>
    </w:p>
    <w:p w:rsidR="00E27121" w:rsidRDefault="00C77F1D" w:rsidP="00087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="00E27121">
        <w:rPr>
          <w:sz w:val="28"/>
          <w:szCs w:val="28"/>
        </w:rPr>
        <w:t>Итоги работы по реализации в Ленинградской области национальных проектов и эффективности использования бюджетных средств за 1 полугодие 2022 года рассмотреть на Оперативном штабе по проектному управлению.</w:t>
      </w:r>
    </w:p>
    <w:p w:rsidR="00C77F1D" w:rsidRPr="00413681" w:rsidRDefault="00E27121" w:rsidP="000870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15 июля 2022 года </w:t>
      </w:r>
    </w:p>
    <w:p w:rsidR="002A5B86" w:rsidRPr="00413681" w:rsidRDefault="002A5B86" w:rsidP="00087056">
      <w:pPr>
        <w:ind w:firstLine="709"/>
        <w:jc w:val="both"/>
        <w:rPr>
          <w:sz w:val="28"/>
          <w:szCs w:val="28"/>
        </w:rPr>
      </w:pPr>
    </w:p>
    <w:p w:rsidR="002A5B86" w:rsidRPr="00413681" w:rsidRDefault="002A5B86" w:rsidP="00087056">
      <w:pPr>
        <w:ind w:firstLine="709"/>
        <w:jc w:val="both"/>
        <w:rPr>
          <w:sz w:val="28"/>
          <w:szCs w:val="28"/>
        </w:rPr>
      </w:pPr>
      <w:r w:rsidRPr="00413681">
        <w:rPr>
          <w:sz w:val="28"/>
          <w:szCs w:val="28"/>
        </w:rPr>
        <w:t>1.</w:t>
      </w:r>
      <w:r w:rsidR="00E27121">
        <w:rPr>
          <w:sz w:val="28"/>
          <w:szCs w:val="28"/>
        </w:rPr>
        <w:t>4</w:t>
      </w:r>
      <w:r w:rsidRPr="00413681">
        <w:rPr>
          <w:sz w:val="28"/>
          <w:szCs w:val="28"/>
        </w:rPr>
        <w:t>.  Органам исполнительной власти Ленинградской области, осуществляющим мониторинг в сфере профилактики правонарушений в Ленинградской области (определенных приложением 1 к постановлению Правительства Ленинградской области от 29.11.2017 года № 501):</w:t>
      </w:r>
    </w:p>
    <w:p w:rsidR="002A5B86" w:rsidRPr="00413681" w:rsidRDefault="002A5B86" w:rsidP="00087056">
      <w:pPr>
        <w:ind w:firstLine="709"/>
        <w:jc w:val="both"/>
        <w:rPr>
          <w:sz w:val="28"/>
          <w:szCs w:val="28"/>
        </w:rPr>
      </w:pPr>
      <w:r w:rsidRPr="00413681">
        <w:rPr>
          <w:sz w:val="28"/>
          <w:szCs w:val="28"/>
        </w:rPr>
        <w:t>- при разработке проектов нормативных правовых актов Ленинградской области, касающихся вопросов обеспечения безопасности и профилактики правонарушений, в обязательном порядке согласовывать их с вице-губернатором Ленинградской области по безопасности;</w:t>
      </w:r>
    </w:p>
    <w:p w:rsidR="002A5B86" w:rsidRPr="00413681" w:rsidRDefault="002A5B86" w:rsidP="00087056">
      <w:pPr>
        <w:ind w:firstLine="709"/>
        <w:jc w:val="both"/>
        <w:rPr>
          <w:sz w:val="28"/>
          <w:szCs w:val="28"/>
        </w:rPr>
      </w:pPr>
      <w:r w:rsidRPr="00413681">
        <w:rPr>
          <w:sz w:val="28"/>
          <w:szCs w:val="28"/>
        </w:rPr>
        <w:t>- при внесении изменений и дополнений в государственные программы (подпрограммы) Ленинградской области, в части касающейся содержания и финансирования мероприятий по профилактике правонарушений, информировать Комитет правопорядка и безопасности Ленинградской области.</w:t>
      </w:r>
    </w:p>
    <w:p w:rsidR="002A5B86" w:rsidRPr="00413681" w:rsidRDefault="002A5B86" w:rsidP="00087056">
      <w:pPr>
        <w:ind w:firstLine="709"/>
        <w:jc w:val="both"/>
        <w:rPr>
          <w:sz w:val="28"/>
          <w:szCs w:val="28"/>
        </w:rPr>
      </w:pPr>
      <w:r w:rsidRPr="00413681">
        <w:rPr>
          <w:sz w:val="28"/>
          <w:szCs w:val="28"/>
        </w:rPr>
        <w:t xml:space="preserve">Срок: ежеквартально до 20 числа месяца, следующего за отчетным кварталом </w:t>
      </w:r>
    </w:p>
    <w:p w:rsidR="002A5B86" w:rsidRPr="00413681" w:rsidRDefault="002A5B86" w:rsidP="00087056">
      <w:pPr>
        <w:ind w:firstLine="709"/>
        <w:jc w:val="both"/>
        <w:rPr>
          <w:sz w:val="28"/>
          <w:szCs w:val="28"/>
        </w:rPr>
      </w:pPr>
    </w:p>
    <w:p w:rsidR="002A5B86" w:rsidRPr="00413681" w:rsidRDefault="002A5B86" w:rsidP="00087056">
      <w:pPr>
        <w:ind w:firstLine="709"/>
        <w:jc w:val="both"/>
        <w:rPr>
          <w:sz w:val="28"/>
          <w:szCs w:val="28"/>
        </w:rPr>
      </w:pPr>
      <w:r w:rsidRPr="00413681">
        <w:rPr>
          <w:sz w:val="28"/>
          <w:szCs w:val="28"/>
        </w:rPr>
        <w:t>1.</w:t>
      </w:r>
      <w:r w:rsidR="00E27121">
        <w:rPr>
          <w:sz w:val="28"/>
          <w:szCs w:val="28"/>
        </w:rPr>
        <w:t>5</w:t>
      </w:r>
      <w:r w:rsidRPr="00413681">
        <w:rPr>
          <w:sz w:val="28"/>
          <w:szCs w:val="28"/>
        </w:rPr>
        <w:t xml:space="preserve">. Главному управлению МВД России по г. Санкт-Петербургу и Ленинградской области  (Р.Ю. </w:t>
      </w:r>
      <w:proofErr w:type="spellStart"/>
      <w:r w:rsidRPr="00413681">
        <w:rPr>
          <w:sz w:val="28"/>
          <w:szCs w:val="28"/>
        </w:rPr>
        <w:t>Плугин</w:t>
      </w:r>
      <w:proofErr w:type="spellEnd"/>
      <w:r w:rsidRPr="00413681">
        <w:rPr>
          <w:sz w:val="28"/>
          <w:szCs w:val="28"/>
        </w:rPr>
        <w:t>):</w:t>
      </w:r>
    </w:p>
    <w:p w:rsidR="002A5B86" w:rsidRPr="00507879" w:rsidRDefault="002A5B86" w:rsidP="00087056">
      <w:pPr>
        <w:suppressAutoHyphens/>
        <w:ind w:firstLine="709"/>
        <w:jc w:val="both"/>
        <w:rPr>
          <w:sz w:val="28"/>
          <w:szCs w:val="28"/>
        </w:rPr>
      </w:pPr>
      <w:r w:rsidRPr="00413681">
        <w:rPr>
          <w:sz w:val="28"/>
          <w:szCs w:val="28"/>
        </w:rPr>
        <w:t>1.</w:t>
      </w:r>
      <w:r w:rsidR="00E27121">
        <w:rPr>
          <w:sz w:val="28"/>
          <w:szCs w:val="28"/>
        </w:rPr>
        <w:t>5</w:t>
      </w:r>
      <w:r w:rsidRPr="00413681">
        <w:rPr>
          <w:sz w:val="28"/>
          <w:szCs w:val="28"/>
        </w:rPr>
        <w:t>.1. По итогам проведения мониторинга и анализа финансирования и реализации национальных проектов</w:t>
      </w:r>
      <w:r w:rsidRPr="00507879">
        <w:rPr>
          <w:sz w:val="28"/>
          <w:szCs w:val="28"/>
        </w:rPr>
        <w:t>, изучения  сведений о проведенных и планируемых конкурсных процедурах на заключение государственных контрактов, продолжить работу по установлению недобросовестных организаций – регулярных получателей бюджетных средств (в том числе и в виде субсидий), исполнителей государственных контрактов, реализуемых в рамках реализуемых национальных проектов.</w:t>
      </w:r>
    </w:p>
    <w:p w:rsidR="002A5B86" w:rsidRDefault="002A5B86" w:rsidP="00087056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Срок: 2022 год </w:t>
      </w:r>
    </w:p>
    <w:p w:rsidR="002A5B86" w:rsidRDefault="002A5B86" w:rsidP="00087056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1.</w:t>
      </w:r>
      <w:r w:rsidR="00E27121">
        <w:rPr>
          <w:spacing w:val="0"/>
          <w:sz w:val="28"/>
          <w:szCs w:val="28"/>
          <w:lang w:eastAsia="ru-RU"/>
        </w:rPr>
        <w:t>5</w:t>
      </w:r>
      <w:r>
        <w:rPr>
          <w:spacing w:val="0"/>
          <w:sz w:val="28"/>
          <w:szCs w:val="28"/>
          <w:lang w:eastAsia="ru-RU"/>
        </w:rPr>
        <w:t>.2. Обеспечить необходимое информационное взаимодействие с органами исполнительной власти Ленинградской области</w:t>
      </w:r>
      <w:proofErr w:type="gramStart"/>
      <w:r>
        <w:rPr>
          <w:spacing w:val="0"/>
          <w:sz w:val="28"/>
          <w:szCs w:val="28"/>
          <w:lang w:eastAsia="ru-RU"/>
        </w:rPr>
        <w:t>.</w:t>
      </w:r>
      <w:proofErr w:type="gramEnd"/>
      <w:r>
        <w:rPr>
          <w:spacing w:val="0"/>
          <w:sz w:val="28"/>
          <w:szCs w:val="28"/>
          <w:lang w:eastAsia="ru-RU"/>
        </w:rPr>
        <w:t xml:space="preserve"> </w:t>
      </w:r>
      <w:proofErr w:type="gramStart"/>
      <w:r>
        <w:rPr>
          <w:spacing w:val="0"/>
          <w:sz w:val="28"/>
          <w:szCs w:val="28"/>
          <w:lang w:eastAsia="ru-RU"/>
        </w:rPr>
        <w:t>п</w:t>
      </w:r>
      <w:proofErr w:type="gramEnd"/>
      <w:r>
        <w:rPr>
          <w:spacing w:val="0"/>
          <w:sz w:val="28"/>
          <w:szCs w:val="28"/>
          <w:lang w:eastAsia="ru-RU"/>
        </w:rPr>
        <w:t>равоохранительными и надзорными органами, в целях повышения эффективности деятельности по выявлению и пресечению фактов хищения бюджетных средств, выделенных на реализацию национальных проектов.</w:t>
      </w:r>
    </w:p>
    <w:p w:rsidR="002A5B86" w:rsidRDefault="002A5B86" w:rsidP="00087056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Срок: 2022 год, далее - постоянно</w:t>
      </w:r>
    </w:p>
    <w:p w:rsidR="002A5B86" w:rsidRDefault="002A5B86" w:rsidP="00087056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1.</w:t>
      </w:r>
      <w:r w:rsidR="00E27121">
        <w:rPr>
          <w:spacing w:val="0"/>
          <w:sz w:val="28"/>
          <w:szCs w:val="28"/>
          <w:lang w:eastAsia="ru-RU"/>
        </w:rPr>
        <w:t>5</w:t>
      </w:r>
      <w:r>
        <w:rPr>
          <w:spacing w:val="0"/>
          <w:sz w:val="28"/>
          <w:szCs w:val="28"/>
          <w:lang w:eastAsia="ru-RU"/>
        </w:rPr>
        <w:t xml:space="preserve">.3. Информацию о выявленных в ходе реализации национальных проектов правонарушениях, направлять в Комитет правопорядка и </w:t>
      </w:r>
      <w:r>
        <w:rPr>
          <w:spacing w:val="0"/>
          <w:sz w:val="28"/>
          <w:szCs w:val="28"/>
          <w:lang w:eastAsia="ru-RU"/>
        </w:rPr>
        <w:lastRenderedPageBreak/>
        <w:t>безопасности Ленинградской области.</w:t>
      </w:r>
    </w:p>
    <w:p w:rsidR="002A5B86" w:rsidRPr="00507879" w:rsidRDefault="002A5B86" w:rsidP="00087056">
      <w:pPr>
        <w:ind w:firstLine="709"/>
        <w:jc w:val="both"/>
        <w:rPr>
          <w:sz w:val="28"/>
          <w:szCs w:val="28"/>
        </w:rPr>
      </w:pPr>
      <w:r w:rsidRPr="00507879">
        <w:rPr>
          <w:sz w:val="28"/>
          <w:szCs w:val="28"/>
        </w:rPr>
        <w:t>Срок: ежеквартально, до 05 числа месяца, следующего за последним месяцем квартала</w:t>
      </w:r>
    </w:p>
    <w:p w:rsidR="002A5B86" w:rsidRDefault="002A5B86" w:rsidP="00087056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</w:p>
    <w:p w:rsidR="002A5B86" w:rsidRDefault="002A5B86" w:rsidP="00087056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1.</w:t>
      </w:r>
      <w:r w:rsidR="00E27121">
        <w:rPr>
          <w:spacing w:val="0"/>
          <w:sz w:val="28"/>
          <w:szCs w:val="28"/>
          <w:lang w:eastAsia="ru-RU"/>
        </w:rPr>
        <w:t>6</w:t>
      </w:r>
      <w:r>
        <w:rPr>
          <w:spacing w:val="0"/>
          <w:sz w:val="28"/>
          <w:szCs w:val="28"/>
          <w:lang w:eastAsia="ru-RU"/>
        </w:rPr>
        <w:t>.</w:t>
      </w:r>
      <w:r w:rsidRPr="00F84323">
        <w:rPr>
          <w:spacing w:val="0"/>
          <w:sz w:val="28"/>
          <w:szCs w:val="28"/>
          <w:lang w:eastAsia="ru-RU"/>
        </w:rPr>
        <w:t xml:space="preserve"> Рекомендовать прокуратуре Ленинградской области </w:t>
      </w:r>
      <w:r>
        <w:rPr>
          <w:spacing w:val="0"/>
          <w:sz w:val="28"/>
          <w:szCs w:val="28"/>
          <w:lang w:eastAsia="ru-RU"/>
        </w:rPr>
        <w:t xml:space="preserve">                                     </w:t>
      </w:r>
      <w:r w:rsidRPr="00F84323">
        <w:rPr>
          <w:spacing w:val="0"/>
          <w:sz w:val="28"/>
          <w:szCs w:val="28"/>
          <w:lang w:eastAsia="ru-RU"/>
        </w:rPr>
        <w:t>(</w:t>
      </w:r>
      <w:r>
        <w:rPr>
          <w:spacing w:val="0"/>
          <w:sz w:val="28"/>
          <w:szCs w:val="28"/>
          <w:lang w:eastAsia="ru-RU"/>
        </w:rPr>
        <w:t>С.С. Ломакин</w:t>
      </w:r>
      <w:r w:rsidRPr="00F84323">
        <w:rPr>
          <w:spacing w:val="0"/>
          <w:sz w:val="28"/>
          <w:szCs w:val="28"/>
          <w:lang w:eastAsia="ru-RU"/>
        </w:rPr>
        <w:t>)</w:t>
      </w:r>
      <w:r>
        <w:rPr>
          <w:spacing w:val="0"/>
          <w:sz w:val="28"/>
          <w:szCs w:val="28"/>
          <w:lang w:eastAsia="ru-RU"/>
        </w:rPr>
        <w:t>:</w:t>
      </w:r>
    </w:p>
    <w:p w:rsidR="002A5B86" w:rsidRDefault="002A5B86" w:rsidP="00087056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1.</w:t>
      </w:r>
      <w:r w:rsidR="00E27121">
        <w:rPr>
          <w:spacing w:val="0"/>
          <w:sz w:val="28"/>
          <w:szCs w:val="28"/>
          <w:lang w:eastAsia="ru-RU"/>
        </w:rPr>
        <w:t>6</w:t>
      </w:r>
      <w:r>
        <w:rPr>
          <w:spacing w:val="0"/>
          <w:sz w:val="28"/>
          <w:szCs w:val="28"/>
          <w:lang w:eastAsia="ru-RU"/>
        </w:rPr>
        <w:t>.1. Организовать проведение органами прокуратуры, органами государственной власти, контролирующими и правоохранительными органами совместных выездов на объекты строительства, реконструкции и капитального ремонта, задействованных в рамках реализации национальных проектов.</w:t>
      </w:r>
    </w:p>
    <w:p w:rsidR="002A5B86" w:rsidRDefault="002A5B86" w:rsidP="00087056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 xml:space="preserve">Срок: 2022 год  </w:t>
      </w:r>
    </w:p>
    <w:p w:rsidR="002A5B86" w:rsidRDefault="002A5B86" w:rsidP="00087056">
      <w:pPr>
        <w:pStyle w:val="12"/>
        <w:shd w:val="clear" w:color="auto" w:fill="auto"/>
        <w:spacing w:line="240" w:lineRule="auto"/>
        <w:ind w:firstLine="709"/>
        <w:rPr>
          <w:spacing w:val="0"/>
          <w:sz w:val="28"/>
          <w:szCs w:val="28"/>
          <w:lang w:eastAsia="ru-RU"/>
        </w:rPr>
      </w:pPr>
      <w:r>
        <w:rPr>
          <w:spacing w:val="0"/>
          <w:sz w:val="28"/>
          <w:szCs w:val="28"/>
          <w:lang w:eastAsia="ru-RU"/>
        </w:rPr>
        <w:t>1.</w:t>
      </w:r>
      <w:r w:rsidR="00E27121">
        <w:rPr>
          <w:spacing w:val="0"/>
          <w:sz w:val="28"/>
          <w:szCs w:val="28"/>
          <w:lang w:eastAsia="ru-RU"/>
        </w:rPr>
        <w:t>6</w:t>
      </w:r>
      <w:r>
        <w:rPr>
          <w:spacing w:val="0"/>
          <w:sz w:val="28"/>
          <w:szCs w:val="28"/>
          <w:lang w:eastAsia="ru-RU"/>
        </w:rPr>
        <w:t>.2. Информацию о выявленных в ходе реализации национальных проектов правонарушениях, направлять в Комитет правопорядка и безопасности Ленинградской области.</w:t>
      </w:r>
    </w:p>
    <w:p w:rsidR="002A5B86" w:rsidRDefault="002A5B86" w:rsidP="00087056">
      <w:pPr>
        <w:ind w:firstLine="709"/>
        <w:jc w:val="both"/>
        <w:rPr>
          <w:sz w:val="28"/>
          <w:szCs w:val="28"/>
        </w:rPr>
      </w:pPr>
      <w:r w:rsidRPr="00507879">
        <w:rPr>
          <w:sz w:val="28"/>
          <w:szCs w:val="28"/>
        </w:rPr>
        <w:t>Срок: ежеквартально, до 05 числа месяца, следующего за последним месяцем квартала</w:t>
      </w:r>
    </w:p>
    <w:p w:rsidR="002A5B86" w:rsidRDefault="002A5B86" w:rsidP="00087056">
      <w:pPr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7121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Управлению на транспорте МВД России по Северо-Западному федеральному округу (Е.Е. </w:t>
      </w:r>
      <w:proofErr w:type="spellStart"/>
      <w:r>
        <w:rPr>
          <w:sz w:val="28"/>
          <w:szCs w:val="28"/>
        </w:rPr>
        <w:t>Стасишин</w:t>
      </w:r>
      <w:proofErr w:type="spellEnd"/>
      <w:r>
        <w:rPr>
          <w:sz w:val="28"/>
          <w:szCs w:val="28"/>
        </w:rPr>
        <w:t>),  Управлению ФСБ России по городу Санкт-Петербургу и Ленинградской области (А.Б. Родионов), Северо-Западной транспортной прокуратуре (В.А. Владимиров) обеспечить постоянный обмен информацией о положительном опыте при осуществлении надзорного сопровождения реализации проектов строительства и реконструкции объектов транспортной инфраструктуры, выявляемых нарушениях закона и принимаемых в связи с этим мерах.</w:t>
      </w:r>
      <w:proofErr w:type="gramEnd"/>
    </w:p>
    <w:p w:rsidR="002A5B86" w:rsidRPr="00507879" w:rsidRDefault="002A5B86" w:rsidP="00087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2022 год, далее - постоянно</w:t>
      </w:r>
    </w:p>
    <w:p w:rsidR="002A5B86" w:rsidRDefault="002A5B86" w:rsidP="00087056">
      <w:pPr>
        <w:tabs>
          <w:tab w:val="left" w:pos="9540"/>
        </w:tabs>
        <w:ind w:firstLine="568"/>
        <w:rPr>
          <w:sz w:val="28"/>
          <w:szCs w:val="28"/>
        </w:rPr>
      </w:pPr>
    </w:p>
    <w:p w:rsidR="00CC5C91" w:rsidRDefault="00CC5C91" w:rsidP="00087056">
      <w:pPr>
        <w:ind w:firstLine="709"/>
        <w:jc w:val="both"/>
        <w:rPr>
          <w:b/>
          <w:i/>
          <w:sz w:val="28"/>
          <w:szCs w:val="28"/>
        </w:rPr>
      </w:pPr>
    </w:p>
    <w:p w:rsidR="002A5B86" w:rsidRPr="007576C5" w:rsidRDefault="002A5B86" w:rsidP="00087056">
      <w:pPr>
        <w:ind w:firstLine="709"/>
        <w:jc w:val="both"/>
        <w:rPr>
          <w:b/>
          <w:i/>
          <w:sz w:val="28"/>
          <w:szCs w:val="28"/>
        </w:rPr>
      </w:pPr>
      <w:r w:rsidRPr="007576C5">
        <w:rPr>
          <w:b/>
          <w:i/>
          <w:sz w:val="28"/>
          <w:szCs w:val="28"/>
        </w:rPr>
        <w:t>2. «</w:t>
      </w:r>
      <w:r w:rsidRPr="00B47FBA">
        <w:rPr>
          <w:b/>
          <w:i/>
          <w:sz w:val="28"/>
          <w:szCs w:val="28"/>
        </w:rPr>
        <w:t>О дополнительных мерах, направленных на обеспечение безопасности образовательных организаций Ленинградской области и устранение выявленных недостатков</w:t>
      </w:r>
      <w:r w:rsidRPr="007576C5">
        <w:rPr>
          <w:b/>
          <w:i/>
          <w:sz w:val="28"/>
          <w:szCs w:val="28"/>
        </w:rPr>
        <w:t>»</w:t>
      </w:r>
    </w:p>
    <w:p w:rsidR="002A5B86" w:rsidRPr="009A63DD" w:rsidRDefault="002A5B86" w:rsidP="00087056">
      <w:pPr>
        <w:jc w:val="both"/>
        <w:rPr>
          <w:b/>
          <w:i/>
          <w:sz w:val="28"/>
          <w:szCs w:val="28"/>
        </w:rPr>
      </w:pPr>
      <w:r w:rsidRPr="009A63DD">
        <w:rPr>
          <w:b/>
          <w:i/>
          <w:sz w:val="28"/>
          <w:szCs w:val="28"/>
        </w:rPr>
        <w:t>__________________________________________________________________</w:t>
      </w:r>
    </w:p>
    <w:p w:rsidR="002A5B86" w:rsidRDefault="002A5B86" w:rsidP="00087056">
      <w:pPr>
        <w:tabs>
          <w:tab w:val="left" w:pos="709"/>
        </w:tabs>
        <w:jc w:val="center"/>
        <w:rPr>
          <w:szCs w:val="28"/>
        </w:rPr>
      </w:pPr>
      <w:r w:rsidRPr="009A63DD">
        <w:rPr>
          <w:sz w:val="28"/>
          <w:szCs w:val="28"/>
        </w:rPr>
        <w:t>(</w:t>
      </w: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Качалков</w:t>
      </w:r>
      <w:proofErr w:type="spellEnd"/>
      <w:r>
        <w:rPr>
          <w:sz w:val="28"/>
          <w:szCs w:val="28"/>
        </w:rPr>
        <w:t xml:space="preserve">, Т.Г. </w:t>
      </w:r>
      <w:proofErr w:type="spellStart"/>
      <w:r>
        <w:rPr>
          <w:sz w:val="28"/>
          <w:szCs w:val="28"/>
        </w:rPr>
        <w:t>Рыборецкая</w:t>
      </w:r>
      <w:proofErr w:type="spellEnd"/>
      <w:r>
        <w:rPr>
          <w:sz w:val="28"/>
          <w:szCs w:val="28"/>
        </w:rPr>
        <w:t>)</w:t>
      </w:r>
    </w:p>
    <w:p w:rsidR="002A5B86" w:rsidRDefault="002A5B86" w:rsidP="00087056">
      <w:pPr>
        <w:pStyle w:val="a4"/>
        <w:ind w:firstLine="709"/>
        <w:jc w:val="both"/>
        <w:rPr>
          <w:szCs w:val="28"/>
        </w:rPr>
      </w:pPr>
    </w:p>
    <w:p w:rsidR="008A2D10" w:rsidRPr="005D5D13" w:rsidRDefault="008A2D10" w:rsidP="00087056">
      <w:pPr>
        <w:ind w:firstLine="563"/>
        <w:jc w:val="both"/>
        <w:rPr>
          <w:b/>
          <w:sz w:val="28"/>
          <w:szCs w:val="28"/>
        </w:rPr>
      </w:pPr>
      <w:r w:rsidRPr="005D5D13">
        <w:rPr>
          <w:b/>
          <w:sz w:val="28"/>
          <w:szCs w:val="28"/>
        </w:rPr>
        <w:t>Координационное совещание решило:</w:t>
      </w:r>
    </w:p>
    <w:p w:rsidR="008A2D10" w:rsidRDefault="008A2D10" w:rsidP="00087056">
      <w:pPr>
        <w:ind w:firstLine="709"/>
        <w:jc w:val="both"/>
        <w:rPr>
          <w:sz w:val="28"/>
          <w:szCs w:val="28"/>
        </w:rPr>
      </w:pPr>
    </w:p>
    <w:p w:rsidR="002A5B86" w:rsidRPr="009A63DD" w:rsidRDefault="002A5B86" w:rsidP="00087056">
      <w:pPr>
        <w:ind w:firstLine="709"/>
        <w:jc w:val="both"/>
        <w:rPr>
          <w:sz w:val="28"/>
          <w:szCs w:val="28"/>
        </w:rPr>
      </w:pPr>
      <w:r w:rsidRPr="009A63DD">
        <w:rPr>
          <w:sz w:val="28"/>
          <w:szCs w:val="28"/>
        </w:rPr>
        <w:t xml:space="preserve">2.1. Информацию </w:t>
      </w:r>
      <w:r>
        <w:rPr>
          <w:sz w:val="28"/>
          <w:szCs w:val="28"/>
        </w:rPr>
        <w:t xml:space="preserve">Главного управления МВД России по г. Санкт-Петербургу и Ленинградской области (А.Ю. </w:t>
      </w:r>
      <w:proofErr w:type="spellStart"/>
      <w:r>
        <w:rPr>
          <w:sz w:val="28"/>
          <w:szCs w:val="28"/>
        </w:rPr>
        <w:t>Качалков</w:t>
      </w:r>
      <w:proofErr w:type="spellEnd"/>
      <w:r>
        <w:rPr>
          <w:sz w:val="28"/>
          <w:szCs w:val="28"/>
        </w:rPr>
        <w:t xml:space="preserve">) и комитета общего и профессионального образования Ленинградской области (Т.Г. </w:t>
      </w:r>
      <w:proofErr w:type="spellStart"/>
      <w:r>
        <w:rPr>
          <w:sz w:val="28"/>
          <w:szCs w:val="28"/>
        </w:rPr>
        <w:t>Рыборецкая</w:t>
      </w:r>
      <w:proofErr w:type="spellEnd"/>
      <w:r>
        <w:rPr>
          <w:sz w:val="28"/>
          <w:szCs w:val="28"/>
        </w:rPr>
        <w:t xml:space="preserve">) </w:t>
      </w:r>
      <w:r w:rsidRPr="009A63DD">
        <w:rPr>
          <w:sz w:val="28"/>
          <w:szCs w:val="28"/>
        </w:rPr>
        <w:t>по вопросу «</w:t>
      </w:r>
      <w:r w:rsidRPr="00B47FBA">
        <w:rPr>
          <w:sz w:val="28"/>
          <w:szCs w:val="28"/>
        </w:rPr>
        <w:t>О дополнительных мерах, направленных на обеспечение безопасности образовательных организаций Ленинградской области и устранение выявленных недостатков</w:t>
      </w:r>
      <w:r w:rsidRPr="009A63DD">
        <w:rPr>
          <w:sz w:val="28"/>
          <w:szCs w:val="28"/>
        </w:rPr>
        <w:t>» принять к сведению.</w:t>
      </w:r>
    </w:p>
    <w:p w:rsidR="002A5B86" w:rsidRPr="009A63DD" w:rsidRDefault="002A5B86" w:rsidP="00087056">
      <w:pPr>
        <w:tabs>
          <w:tab w:val="left" w:pos="492"/>
          <w:tab w:val="center" w:pos="5032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Главному управлению Росгвардии по г. Санкт-Петербургу и Ленинградской области (М.Ю. Соболев):</w:t>
      </w:r>
    </w:p>
    <w:p w:rsidR="002A5B86" w:rsidRDefault="00D03AEC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D03AEC">
        <w:rPr>
          <w:sz w:val="28"/>
          <w:szCs w:val="28"/>
        </w:rPr>
        <w:t>2</w:t>
      </w:r>
      <w:r w:rsidR="002A5B86" w:rsidRPr="007A3BFA">
        <w:rPr>
          <w:sz w:val="28"/>
          <w:szCs w:val="28"/>
        </w:rPr>
        <w:t xml:space="preserve">.2.2. </w:t>
      </w:r>
      <w:proofErr w:type="gramStart"/>
      <w:r w:rsidR="002A5B86" w:rsidRPr="007A3BFA">
        <w:rPr>
          <w:sz w:val="28"/>
          <w:szCs w:val="28"/>
        </w:rPr>
        <w:t>Организовать совместно с подразделениями Г</w:t>
      </w:r>
      <w:r w:rsidR="002A5B86">
        <w:rPr>
          <w:sz w:val="28"/>
          <w:szCs w:val="28"/>
        </w:rPr>
        <w:t xml:space="preserve">лавного управления </w:t>
      </w:r>
      <w:r w:rsidR="002A5B86">
        <w:rPr>
          <w:sz w:val="28"/>
          <w:szCs w:val="28"/>
        </w:rPr>
        <w:lastRenderedPageBreak/>
        <w:t>М</w:t>
      </w:r>
      <w:r w:rsidR="002A5B86" w:rsidRPr="007A3BFA">
        <w:rPr>
          <w:sz w:val="28"/>
          <w:szCs w:val="28"/>
        </w:rPr>
        <w:t xml:space="preserve">ВД России по г. Санкт-Петербургу и Ленинградской области проведение </w:t>
      </w:r>
      <w:proofErr w:type="spellStart"/>
      <w:r w:rsidR="002A5B86" w:rsidRPr="007A3BFA">
        <w:rPr>
          <w:sz w:val="28"/>
          <w:szCs w:val="28"/>
        </w:rPr>
        <w:t>контрольно</w:t>
      </w:r>
      <w:proofErr w:type="spellEnd"/>
      <w:r w:rsidR="002A5B86" w:rsidRPr="007A3BFA">
        <w:rPr>
          <w:sz w:val="28"/>
          <w:szCs w:val="28"/>
        </w:rPr>
        <w:t xml:space="preserve"> - профилактических мероприятий в отношении граждан - владельцев оружия, направленных на проверку условий хранения гражданского оружия и недопущения доступа к нему лиц, совместно проживающих с собственниками, в особенности лиц, не достигших совершеннолетия, а также состоящих на учете в психоневрологических учреждениях.</w:t>
      </w:r>
      <w:proofErr w:type="gramEnd"/>
      <w:r w:rsidR="002A5B86" w:rsidRPr="007A3BFA">
        <w:rPr>
          <w:sz w:val="28"/>
          <w:szCs w:val="28"/>
        </w:rPr>
        <w:t xml:space="preserve"> Особое внимание сосредоточить на владельцах оружия в возрасте до 21 года включительно.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7A3BFA">
        <w:rPr>
          <w:sz w:val="28"/>
          <w:szCs w:val="28"/>
        </w:rPr>
        <w:t xml:space="preserve">Срок: </w:t>
      </w:r>
      <w:r>
        <w:rPr>
          <w:sz w:val="28"/>
          <w:szCs w:val="28"/>
        </w:rPr>
        <w:t>до 30 июня 2022 го</w:t>
      </w:r>
      <w:r w:rsidRPr="007A3BFA">
        <w:rPr>
          <w:sz w:val="28"/>
          <w:szCs w:val="28"/>
        </w:rPr>
        <w:t>да</w:t>
      </w:r>
    </w:p>
    <w:p w:rsidR="002A5B86" w:rsidRPr="007A3BFA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7A3BFA">
        <w:rPr>
          <w:sz w:val="28"/>
          <w:szCs w:val="28"/>
        </w:rPr>
        <w:t>2.2.3. Организовать проведение дополнительных инструктажей с представителями частных охранных организаций, осуществляющих охрану образовательных учреждений на предмет использования сре</w:t>
      </w:r>
      <w:proofErr w:type="gramStart"/>
      <w:r w:rsidRPr="007A3BFA">
        <w:rPr>
          <w:sz w:val="28"/>
          <w:szCs w:val="28"/>
        </w:rPr>
        <w:t>дств тр</w:t>
      </w:r>
      <w:proofErr w:type="gramEnd"/>
      <w:r w:rsidRPr="007A3BFA">
        <w:rPr>
          <w:sz w:val="28"/>
          <w:szCs w:val="28"/>
        </w:rPr>
        <w:t>евожной сигнализации, взаимодействия с нарядами групп задержания вневедомственной охраны ГУ Росгвардии и территориальными подразделениями ГУ МВД России  г. Санкт-Петербургу и Ленинградской области.</w:t>
      </w:r>
    </w:p>
    <w:p w:rsidR="00196A74" w:rsidRDefault="00196A74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Pr="007A3BFA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7A3BFA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до 30 июня </w:t>
      </w:r>
      <w:r w:rsidRPr="0086662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866625">
        <w:rPr>
          <w:sz w:val="28"/>
          <w:szCs w:val="28"/>
        </w:rPr>
        <w:t xml:space="preserve"> года</w:t>
      </w:r>
    </w:p>
    <w:p w:rsidR="00DF2053" w:rsidRDefault="00DF2053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Комитету общего и профессионального образования Ленинградской области (Т.Г. </w:t>
      </w:r>
      <w:proofErr w:type="spellStart"/>
      <w:r>
        <w:rPr>
          <w:sz w:val="28"/>
          <w:szCs w:val="28"/>
        </w:rPr>
        <w:t>Рыборецкая</w:t>
      </w:r>
      <w:proofErr w:type="spellEnd"/>
      <w:r>
        <w:rPr>
          <w:sz w:val="28"/>
          <w:szCs w:val="28"/>
        </w:rPr>
        <w:t>):</w:t>
      </w:r>
    </w:p>
    <w:p w:rsidR="008C2EB8" w:rsidRDefault="008C2EB8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Организовать работу по устранению недостатков по </w:t>
      </w:r>
      <w:r w:rsidRPr="00B47FBA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B47FBA">
        <w:rPr>
          <w:sz w:val="28"/>
          <w:szCs w:val="28"/>
        </w:rPr>
        <w:t xml:space="preserve"> безопасности образовательных организаций</w:t>
      </w:r>
      <w:r>
        <w:rPr>
          <w:sz w:val="28"/>
          <w:szCs w:val="28"/>
        </w:rPr>
        <w:t>, выявленных контрольно-надзорными органами. В этих целях планировать необходимое количество денежных средств в областном бюджете на соответствующий плановый период.</w:t>
      </w:r>
    </w:p>
    <w:p w:rsidR="008C2EB8" w:rsidRDefault="008C2EB8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2022 год, далее постоянно </w:t>
      </w:r>
    </w:p>
    <w:p w:rsidR="007F05C0" w:rsidRDefault="007F05C0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Разработать дорожную карту (программу, план) повышения уровня безопасности образовательных учреждений, предусмотрев предоставление субсидий органам местного самоуправления для обеспечения безопасности  образовательных учреждений муниципального уровня.</w:t>
      </w:r>
    </w:p>
    <w:p w:rsidR="007F05C0" w:rsidRDefault="007F05C0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31 марта 2022 года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F05C0">
        <w:rPr>
          <w:sz w:val="28"/>
          <w:szCs w:val="28"/>
        </w:rPr>
        <w:t>3</w:t>
      </w:r>
      <w:r w:rsidRPr="0086662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Во взаимодействии с </w:t>
      </w:r>
      <w:r w:rsidRPr="00866625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866625">
        <w:rPr>
          <w:sz w:val="28"/>
          <w:szCs w:val="28"/>
        </w:rPr>
        <w:t xml:space="preserve"> местного самоуправления </w:t>
      </w:r>
      <w:r>
        <w:rPr>
          <w:sz w:val="28"/>
          <w:szCs w:val="28"/>
        </w:rPr>
        <w:t>провести работу по актуализации перечня объектов образования подлежащих категорированию и паспортизации</w:t>
      </w:r>
      <w:r w:rsidRPr="00866625">
        <w:rPr>
          <w:sz w:val="28"/>
          <w:szCs w:val="28"/>
          <w:shd w:val="clear" w:color="auto" w:fill="FFFFFF"/>
        </w:rPr>
        <w:t xml:space="preserve">, в соответствии с п. 4 </w:t>
      </w:r>
      <w:r w:rsidRPr="00866625">
        <w:rPr>
          <w:sz w:val="28"/>
          <w:szCs w:val="28"/>
        </w:rPr>
        <w:t>требований постановления Правительства Российской Федерации от 2 августа 2019 года № 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</w:t>
      </w:r>
      <w:proofErr w:type="gramEnd"/>
      <w:r w:rsidRPr="00866625">
        <w:rPr>
          <w:sz w:val="28"/>
          <w:szCs w:val="28"/>
        </w:rPr>
        <w:t xml:space="preserve"> этих объектов (территорий)»</w:t>
      </w:r>
      <w:r>
        <w:rPr>
          <w:sz w:val="28"/>
          <w:szCs w:val="28"/>
        </w:rPr>
        <w:t>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866625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до 30 </w:t>
      </w:r>
      <w:r w:rsidRPr="00866625">
        <w:rPr>
          <w:sz w:val="28"/>
          <w:szCs w:val="28"/>
        </w:rPr>
        <w:t>ию</w:t>
      </w:r>
      <w:r>
        <w:rPr>
          <w:sz w:val="28"/>
          <w:szCs w:val="28"/>
        </w:rPr>
        <w:t>ня</w:t>
      </w:r>
      <w:r w:rsidRPr="00866625">
        <w:rPr>
          <w:sz w:val="28"/>
          <w:szCs w:val="28"/>
        </w:rPr>
        <w:t xml:space="preserve"> 2021 года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7F05C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866625">
        <w:rPr>
          <w:sz w:val="28"/>
          <w:szCs w:val="28"/>
        </w:rPr>
        <w:t xml:space="preserve">Организовать работу по оборудованию </w:t>
      </w:r>
      <w:r>
        <w:rPr>
          <w:sz w:val="28"/>
          <w:szCs w:val="28"/>
        </w:rPr>
        <w:t xml:space="preserve">образовательных организаций Ленинградской области </w:t>
      </w:r>
      <w:r w:rsidRPr="00866625">
        <w:rPr>
          <w:sz w:val="28"/>
          <w:szCs w:val="28"/>
        </w:rPr>
        <w:t xml:space="preserve">системой тревожной сигнализации с выводом извещений в </w:t>
      </w:r>
      <w:r w:rsidRPr="00866625">
        <w:rPr>
          <w:sz w:val="28"/>
          <w:szCs w:val="28"/>
          <w:shd w:val="clear" w:color="auto" w:fill="FFFFFF"/>
        </w:rPr>
        <w:t>отделы вневедомственной охраны</w:t>
      </w:r>
      <w:r w:rsidRPr="00866625">
        <w:rPr>
          <w:sz w:val="28"/>
          <w:szCs w:val="28"/>
        </w:rPr>
        <w:t xml:space="preserve"> войск национальной гвардии Российской Федерации по г. Санкт-Петербургу и Ленинградской области.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866625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до 30 июня </w:t>
      </w:r>
      <w:r w:rsidRPr="00866625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866625">
        <w:rPr>
          <w:sz w:val="28"/>
          <w:szCs w:val="28"/>
        </w:rPr>
        <w:t xml:space="preserve"> года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</w:t>
      </w:r>
      <w:r w:rsidR="007F05C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866625">
        <w:rPr>
          <w:sz w:val="28"/>
          <w:szCs w:val="28"/>
        </w:rPr>
        <w:t xml:space="preserve"> </w:t>
      </w:r>
      <w:r>
        <w:rPr>
          <w:sz w:val="28"/>
          <w:szCs w:val="28"/>
        </w:rPr>
        <w:t>Во взаимодействии с Комитетом правопорядка и безопасности Ленинградской области (В.Б. Рябцев) о</w:t>
      </w:r>
      <w:r w:rsidRPr="00866625">
        <w:rPr>
          <w:sz w:val="28"/>
          <w:szCs w:val="28"/>
        </w:rPr>
        <w:t>рганизовать проведение проверок готовности образовательных организаций, расположенных на территории Ленинградской области, к новому 202</w:t>
      </w:r>
      <w:r>
        <w:rPr>
          <w:sz w:val="28"/>
          <w:szCs w:val="28"/>
        </w:rPr>
        <w:t>2</w:t>
      </w:r>
      <w:r w:rsidRPr="00866625">
        <w:rPr>
          <w:sz w:val="28"/>
          <w:szCs w:val="28"/>
        </w:rPr>
        <w:t>/202</w:t>
      </w:r>
      <w:r>
        <w:rPr>
          <w:sz w:val="28"/>
          <w:szCs w:val="28"/>
        </w:rPr>
        <w:t>3</w:t>
      </w:r>
      <w:r w:rsidRPr="00866625">
        <w:rPr>
          <w:sz w:val="28"/>
          <w:szCs w:val="28"/>
        </w:rPr>
        <w:t xml:space="preserve"> учебному году. По результатам указанных проверок обобщить информацию об устранении недостатков, выявленных при категорировании образовательных организациях в соответствии с постановлением Правительства Российской Федерации № 1006 от 2 августа 2019 года.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866625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до 31 </w:t>
      </w:r>
      <w:r w:rsidRPr="00866625">
        <w:rPr>
          <w:sz w:val="28"/>
          <w:szCs w:val="28"/>
        </w:rPr>
        <w:t>август</w:t>
      </w:r>
      <w:r>
        <w:rPr>
          <w:sz w:val="28"/>
          <w:szCs w:val="28"/>
        </w:rPr>
        <w:t>а</w:t>
      </w:r>
      <w:r w:rsidRPr="00866625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866625">
        <w:rPr>
          <w:sz w:val="28"/>
          <w:szCs w:val="28"/>
        </w:rPr>
        <w:t xml:space="preserve"> года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A36818">
        <w:rPr>
          <w:sz w:val="28"/>
          <w:szCs w:val="28"/>
        </w:rPr>
        <w:t xml:space="preserve"> Комитету правопорядка и безопасности Ленинградской области (В.Б. Рябцев):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</w:t>
      </w:r>
      <w:r w:rsidRPr="00A36818">
        <w:rPr>
          <w:sz w:val="28"/>
          <w:szCs w:val="28"/>
        </w:rPr>
        <w:t>. В целях организации постоянной работы по мониторингу состояния антитеррористической защищенности образовательных организаций, расположенных на территории Ленинградской области, осуществлять сбор и обобщение информации о состоянии их антитеррористической защищенности, включая вопросы охраны, а также проводимых мероприятиях по данному направлению.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F95D79">
        <w:rPr>
          <w:sz w:val="28"/>
          <w:szCs w:val="28"/>
        </w:rPr>
        <w:t>Срок: 2022 год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</w:t>
      </w:r>
      <w:r w:rsidRPr="00A36818">
        <w:rPr>
          <w:sz w:val="28"/>
          <w:szCs w:val="28"/>
        </w:rPr>
        <w:t xml:space="preserve"> В ходе выездных проверок организации работы районных антитеррористических комиссий Ленинградской области, на месте изучать вопросы состояния антитеррористической защищенности образовательных организаций Ленинградской области. При выявлении недостатков, во взаимодействии с комитетом общего и профессионального образования Ленинградской области </w:t>
      </w:r>
      <w:r>
        <w:rPr>
          <w:sz w:val="28"/>
          <w:szCs w:val="28"/>
        </w:rPr>
        <w:t xml:space="preserve">(С.В. Тарасов) </w:t>
      </w:r>
      <w:r w:rsidRPr="00A36818">
        <w:rPr>
          <w:sz w:val="28"/>
          <w:szCs w:val="28"/>
        </w:rPr>
        <w:t xml:space="preserve">принимать управленческие решения, направленные на их устранение. </w:t>
      </w:r>
    </w:p>
    <w:p w:rsidR="002A5B86" w:rsidRPr="00A36818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F95D79">
        <w:rPr>
          <w:sz w:val="28"/>
          <w:szCs w:val="28"/>
        </w:rPr>
        <w:t xml:space="preserve">Срок: </w:t>
      </w:r>
      <w:r>
        <w:rPr>
          <w:sz w:val="28"/>
          <w:szCs w:val="28"/>
        </w:rPr>
        <w:t xml:space="preserve">до 30 </w:t>
      </w:r>
      <w:r w:rsidRPr="00F95D79">
        <w:rPr>
          <w:sz w:val="28"/>
          <w:szCs w:val="28"/>
        </w:rPr>
        <w:t>июн</w:t>
      </w:r>
      <w:r>
        <w:rPr>
          <w:sz w:val="28"/>
          <w:szCs w:val="28"/>
        </w:rPr>
        <w:t>я</w:t>
      </w:r>
      <w:r w:rsidRPr="00F95D79">
        <w:rPr>
          <w:sz w:val="28"/>
          <w:szCs w:val="28"/>
        </w:rPr>
        <w:t xml:space="preserve"> 2022 года</w:t>
      </w:r>
    </w:p>
    <w:p w:rsidR="002A5B86" w:rsidRDefault="002A5B86" w:rsidP="00087056">
      <w:pPr>
        <w:tabs>
          <w:tab w:val="left" w:pos="1203"/>
        </w:tabs>
        <w:ind w:firstLine="56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0314BC">
        <w:rPr>
          <w:b/>
          <w:i/>
          <w:sz w:val="28"/>
          <w:szCs w:val="28"/>
        </w:rPr>
        <w:t>. «</w:t>
      </w:r>
      <w:r w:rsidRPr="00B47FBA">
        <w:rPr>
          <w:b/>
          <w:i/>
          <w:sz w:val="28"/>
          <w:szCs w:val="28"/>
        </w:rPr>
        <w:t>О принятии дополнительных мер по внедрению и развитию в Ленинградской области правоохранительного сегмента аппаратно-программного комплекса “Безопасный город”</w:t>
      </w:r>
      <w:r>
        <w:rPr>
          <w:b/>
          <w:i/>
          <w:sz w:val="28"/>
          <w:szCs w:val="28"/>
        </w:rPr>
        <w:t>»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</w:t>
      </w:r>
      <w:r w:rsidR="00CC5C91">
        <w:rPr>
          <w:b/>
          <w:i/>
          <w:sz w:val="28"/>
          <w:szCs w:val="28"/>
        </w:rPr>
        <w:t>_____</w:t>
      </w:r>
      <w:r>
        <w:rPr>
          <w:b/>
          <w:i/>
          <w:sz w:val="28"/>
          <w:szCs w:val="28"/>
        </w:rPr>
        <w:t>___________________</w:t>
      </w:r>
    </w:p>
    <w:p w:rsidR="005D5D13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center"/>
        <w:rPr>
          <w:sz w:val="28"/>
          <w:szCs w:val="28"/>
        </w:rPr>
      </w:pPr>
      <w:r w:rsidRPr="000F4D38">
        <w:rPr>
          <w:sz w:val="28"/>
          <w:szCs w:val="28"/>
        </w:rPr>
        <w:t>(</w:t>
      </w:r>
      <w:r>
        <w:rPr>
          <w:sz w:val="28"/>
          <w:szCs w:val="28"/>
        </w:rPr>
        <w:t>А.</w:t>
      </w:r>
      <w:r w:rsidR="00CC5C91">
        <w:rPr>
          <w:sz w:val="28"/>
          <w:szCs w:val="28"/>
        </w:rPr>
        <w:t xml:space="preserve">С. </w:t>
      </w:r>
      <w:proofErr w:type="spellStart"/>
      <w:r w:rsidR="00CC5C91">
        <w:rPr>
          <w:sz w:val="28"/>
          <w:szCs w:val="28"/>
        </w:rPr>
        <w:t>Сытник</w:t>
      </w:r>
      <w:proofErr w:type="spellEnd"/>
      <w:r w:rsidRPr="000F4D38">
        <w:rPr>
          <w:sz w:val="28"/>
          <w:szCs w:val="28"/>
        </w:rPr>
        <w:t>)</w:t>
      </w:r>
    </w:p>
    <w:p w:rsidR="005D5D13" w:rsidRDefault="005D5D13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8A2D10" w:rsidRPr="005D5D13" w:rsidRDefault="00AE104C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b/>
          <w:sz w:val="28"/>
          <w:szCs w:val="28"/>
        </w:rPr>
      </w:pPr>
      <w:r w:rsidRPr="005D5D13">
        <w:rPr>
          <w:b/>
          <w:sz w:val="28"/>
          <w:szCs w:val="28"/>
        </w:rPr>
        <w:t>К</w:t>
      </w:r>
      <w:r w:rsidR="008A2D10" w:rsidRPr="005D5D13">
        <w:rPr>
          <w:b/>
          <w:sz w:val="28"/>
          <w:szCs w:val="28"/>
        </w:rPr>
        <w:t>оординационное совещание решило:</w:t>
      </w:r>
    </w:p>
    <w:p w:rsidR="008A2D10" w:rsidRPr="005D5D13" w:rsidRDefault="008A2D10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b/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F4D38">
        <w:rPr>
          <w:sz w:val="28"/>
          <w:szCs w:val="28"/>
        </w:rPr>
        <w:t xml:space="preserve">.1. </w:t>
      </w:r>
      <w:r w:rsidRPr="009A63DD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комитета цифрового развития Ленинградской области (А.</w:t>
      </w:r>
      <w:r w:rsidR="00CC5C91">
        <w:rPr>
          <w:sz w:val="28"/>
          <w:szCs w:val="28"/>
        </w:rPr>
        <w:t xml:space="preserve">С. </w:t>
      </w:r>
      <w:proofErr w:type="spellStart"/>
      <w:r w:rsidR="00CC5C91">
        <w:rPr>
          <w:sz w:val="28"/>
          <w:szCs w:val="28"/>
        </w:rPr>
        <w:t>Сытник</w:t>
      </w:r>
      <w:proofErr w:type="spellEnd"/>
      <w:r>
        <w:rPr>
          <w:sz w:val="28"/>
          <w:szCs w:val="28"/>
        </w:rPr>
        <w:t>) по вопросу «</w:t>
      </w:r>
      <w:r w:rsidRPr="00884192">
        <w:rPr>
          <w:sz w:val="28"/>
          <w:szCs w:val="28"/>
        </w:rPr>
        <w:t>О принятии дополнительных мер по внедрению и развитию в Ленинградской области правоохранительного сегмента аппаратно-программного комплекса “Безопасный город”</w:t>
      </w:r>
      <w:r>
        <w:rPr>
          <w:sz w:val="28"/>
          <w:szCs w:val="28"/>
        </w:rPr>
        <w:t xml:space="preserve"> </w:t>
      </w:r>
      <w:r w:rsidRPr="009A63DD">
        <w:rPr>
          <w:sz w:val="28"/>
          <w:szCs w:val="28"/>
        </w:rPr>
        <w:t>принять к сведению.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98015E">
        <w:rPr>
          <w:sz w:val="28"/>
          <w:szCs w:val="28"/>
        </w:rPr>
        <w:t xml:space="preserve"> </w:t>
      </w:r>
      <w:r>
        <w:rPr>
          <w:sz w:val="28"/>
          <w:szCs w:val="28"/>
        </w:rPr>
        <w:t>Комитету цифрового развития Ленинградской области</w:t>
      </w:r>
      <w:r w:rsidRPr="00980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(А.С. </w:t>
      </w:r>
      <w:proofErr w:type="spellStart"/>
      <w:r>
        <w:rPr>
          <w:sz w:val="28"/>
          <w:szCs w:val="28"/>
        </w:rPr>
        <w:t>Сытник</w:t>
      </w:r>
      <w:proofErr w:type="spellEnd"/>
      <w:r>
        <w:rPr>
          <w:sz w:val="28"/>
          <w:szCs w:val="28"/>
        </w:rPr>
        <w:t>):</w:t>
      </w:r>
    </w:p>
    <w:p w:rsidR="002A5B86" w:rsidRPr="00B46C3D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B46C3D">
        <w:rPr>
          <w:sz w:val="28"/>
          <w:szCs w:val="28"/>
        </w:rPr>
        <w:t xml:space="preserve">3.2.1. При разработке нормативных правовых актов Ленинградской области, касающихся вопросов развития и внедрения аппаратно-программного </w:t>
      </w:r>
      <w:r w:rsidRPr="00B46C3D">
        <w:rPr>
          <w:sz w:val="28"/>
          <w:szCs w:val="28"/>
        </w:rPr>
        <w:lastRenderedPageBreak/>
        <w:t>комплекса “Безопасный город”, согласовывать их с вице-губернатором Ленинградской области по безопасности.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B46C3D">
        <w:rPr>
          <w:sz w:val="28"/>
          <w:szCs w:val="28"/>
        </w:rPr>
        <w:t>Срок: 2022 год, далее - постоянно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3.2.2. Рассмотреть вопрос о включении в</w:t>
      </w:r>
      <w:r w:rsidRPr="000544D7">
        <w:rPr>
          <w:sz w:val="28"/>
        </w:rPr>
        <w:t xml:space="preserve"> первую группу приоритетного развёртывания </w:t>
      </w:r>
      <w:r w:rsidRPr="00884192">
        <w:rPr>
          <w:sz w:val="28"/>
          <w:szCs w:val="28"/>
        </w:rPr>
        <w:t>аппаратно-программного комплекса “</w:t>
      </w:r>
      <w:r w:rsidRPr="002231A5">
        <w:rPr>
          <w:sz w:val="28"/>
          <w:szCs w:val="28"/>
        </w:rPr>
        <w:t>Безопасный город”</w:t>
      </w:r>
      <w:r w:rsidRPr="002231A5">
        <w:rPr>
          <w:sz w:val="28"/>
        </w:rPr>
        <w:t xml:space="preserve"> зон агломерации на границе с Санкт-</w:t>
      </w:r>
      <w:proofErr w:type="spellStart"/>
      <w:r w:rsidRPr="002231A5">
        <w:rPr>
          <w:sz w:val="28"/>
        </w:rPr>
        <w:t>Петебургом</w:t>
      </w:r>
      <w:proofErr w:type="spellEnd"/>
      <w:r w:rsidRPr="002231A5">
        <w:rPr>
          <w:sz w:val="28"/>
        </w:rPr>
        <w:t xml:space="preserve"> (Всеволож</w:t>
      </w:r>
      <w:r w:rsidRPr="000544D7">
        <w:rPr>
          <w:sz w:val="28"/>
        </w:rPr>
        <w:t xml:space="preserve">ск, </w:t>
      </w:r>
      <w:proofErr w:type="spellStart"/>
      <w:r w:rsidRPr="000544D7">
        <w:rPr>
          <w:sz w:val="28"/>
        </w:rPr>
        <w:t>Кудрово</w:t>
      </w:r>
      <w:proofErr w:type="spellEnd"/>
      <w:r w:rsidRPr="000544D7">
        <w:rPr>
          <w:sz w:val="28"/>
        </w:rPr>
        <w:t xml:space="preserve">, </w:t>
      </w:r>
      <w:proofErr w:type="spellStart"/>
      <w:r w:rsidRPr="000544D7">
        <w:rPr>
          <w:sz w:val="28"/>
        </w:rPr>
        <w:t>Мурино</w:t>
      </w:r>
      <w:proofErr w:type="spellEnd"/>
      <w:r w:rsidRPr="000544D7">
        <w:rPr>
          <w:sz w:val="28"/>
        </w:rPr>
        <w:t xml:space="preserve">, Новое </w:t>
      </w:r>
      <w:proofErr w:type="spellStart"/>
      <w:r w:rsidRPr="000544D7">
        <w:rPr>
          <w:sz w:val="28"/>
        </w:rPr>
        <w:t>Девяткино</w:t>
      </w:r>
      <w:proofErr w:type="spellEnd"/>
      <w:r w:rsidRPr="000544D7">
        <w:rPr>
          <w:sz w:val="28"/>
        </w:rPr>
        <w:t xml:space="preserve">, Сертолово, </w:t>
      </w:r>
      <w:proofErr w:type="spellStart"/>
      <w:r w:rsidRPr="000544D7">
        <w:rPr>
          <w:sz w:val="28"/>
        </w:rPr>
        <w:t>Янино</w:t>
      </w:r>
      <w:proofErr w:type="spellEnd"/>
      <w:r w:rsidRPr="000544D7">
        <w:rPr>
          <w:sz w:val="28"/>
        </w:rPr>
        <w:t>).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</w:rPr>
      </w:pPr>
      <w:r>
        <w:rPr>
          <w:sz w:val="28"/>
        </w:rPr>
        <w:t>Срок: до 01 февраля 2021 года</w:t>
      </w:r>
    </w:p>
    <w:p w:rsidR="007F05C0" w:rsidRDefault="007F05C0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3.2.3. </w:t>
      </w:r>
      <w:r w:rsidR="00AB5BD7">
        <w:rPr>
          <w:sz w:val="28"/>
        </w:rPr>
        <w:t xml:space="preserve">В рамках работы </w:t>
      </w:r>
      <w:r>
        <w:rPr>
          <w:sz w:val="28"/>
        </w:rPr>
        <w:t>рабоч</w:t>
      </w:r>
      <w:r w:rsidR="00AB5BD7">
        <w:rPr>
          <w:sz w:val="28"/>
        </w:rPr>
        <w:t>ей</w:t>
      </w:r>
      <w:r>
        <w:rPr>
          <w:sz w:val="28"/>
        </w:rPr>
        <w:t xml:space="preserve"> групп</w:t>
      </w:r>
      <w:r w:rsidR="00AB5BD7">
        <w:rPr>
          <w:sz w:val="28"/>
        </w:rPr>
        <w:t>ы</w:t>
      </w:r>
      <w:r>
        <w:rPr>
          <w:sz w:val="28"/>
        </w:rPr>
        <w:t xml:space="preserve"> </w:t>
      </w:r>
      <w:r w:rsidR="00AB5BD7">
        <w:rPr>
          <w:sz w:val="28"/>
        </w:rPr>
        <w:t xml:space="preserve">проводить </w:t>
      </w:r>
      <w:r>
        <w:rPr>
          <w:sz w:val="28"/>
        </w:rPr>
        <w:t xml:space="preserve">анализ эффективности работы </w:t>
      </w:r>
      <w:r>
        <w:rPr>
          <w:sz w:val="28"/>
          <w:szCs w:val="28"/>
        </w:rPr>
        <w:t>технических средств объективного контроля (видеокамер).</w:t>
      </w:r>
    </w:p>
    <w:p w:rsidR="007F05C0" w:rsidRDefault="007F05C0" w:rsidP="00451C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403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AB5BD7">
        <w:rPr>
          <w:sz w:val="28"/>
          <w:szCs w:val="28"/>
        </w:rPr>
        <w:t>2022 год</w:t>
      </w:r>
      <w:r w:rsidR="00451C7B">
        <w:rPr>
          <w:sz w:val="28"/>
          <w:szCs w:val="28"/>
        </w:rPr>
        <w:tab/>
      </w:r>
    </w:p>
    <w:p w:rsidR="005E11D4" w:rsidRDefault="007F05C0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Внести соответствующие изменения и дополнения в нормативные правовые акты Ленинградской области</w:t>
      </w:r>
      <w:r w:rsidR="005E11D4">
        <w:rPr>
          <w:sz w:val="28"/>
          <w:szCs w:val="28"/>
        </w:rPr>
        <w:t>,</w:t>
      </w:r>
      <w:r>
        <w:rPr>
          <w:sz w:val="28"/>
          <w:szCs w:val="28"/>
        </w:rPr>
        <w:t xml:space="preserve"> регламентирующие </w:t>
      </w:r>
      <w:r w:rsidR="005E11D4">
        <w:rPr>
          <w:sz w:val="28"/>
          <w:szCs w:val="28"/>
        </w:rPr>
        <w:t xml:space="preserve">использование </w:t>
      </w:r>
      <w:r w:rsidR="00567BEA">
        <w:rPr>
          <w:sz w:val="28"/>
          <w:szCs w:val="28"/>
        </w:rPr>
        <w:t xml:space="preserve">АПК </w:t>
      </w:r>
      <w:r w:rsidR="005E11D4" w:rsidRPr="00884192">
        <w:rPr>
          <w:sz w:val="28"/>
          <w:szCs w:val="28"/>
        </w:rPr>
        <w:t>“</w:t>
      </w:r>
      <w:r w:rsidR="005E11D4" w:rsidRPr="002231A5">
        <w:rPr>
          <w:sz w:val="28"/>
          <w:szCs w:val="28"/>
        </w:rPr>
        <w:t>Безопасный город”</w:t>
      </w:r>
      <w:r w:rsidR="005E11D4">
        <w:rPr>
          <w:sz w:val="28"/>
          <w:szCs w:val="28"/>
        </w:rPr>
        <w:t>, в части согласования вопроса установки средств объективного контроля (видеокамер) с комитетом цифрового развития Ленинградской области.</w:t>
      </w:r>
    </w:p>
    <w:p w:rsidR="00E000B3" w:rsidRDefault="005E11D4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31 марта 2022 года</w:t>
      </w:r>
    </w:p>
    <w:p w:rsidR="0001166D" w:rsidRDefault="00E000B3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="0001166D">
        <w:rPr>
          <w:sz w:val="28"/>
          <w:szCs w:val="28"/>
        </w:rPr>
        <w:t xml:space="preserve">Организовать безусловную передачу от собственника на баланс ГКУ ЛО «Региональный мониторинговый центр» оборудования АПК </w:t>
      </w:r>
      <w:r w:rsidR="0001166D" w:rsidRPr="00884192">
        <w:rPr>
          <w:sz w:val="28"/>
          <w:szCs w:val="28"/>
        </w:rPr>
        <w:t>“</w:t>
      </w:r>
      <w:r w:rsidR="0001166D" w:rsidRPr="002231A5">
        <w:rPr>
          <w:sz w:val="28"/>
          <w:szCs w:val="28"/>
        </w:rPr>
        <w:t>Безопасный город”</w:t>
      </w:r>
      <w:r w:rsidR="0001166D">
        <w:rPr>
          <w:sz w:val="28"/>
          <w:szCs w:val="28"/>
        </w:rPr>
        <w:t xml:space="preserve">, находящегося на балансе МО «Город Ивангород» и в </w:t>
      </w:r>
      <w:r w:rsidR="009F0D0D">
        <w:rPr>
          <w:sz w:val="28"/>
          <w:szCs w:val="28"/>
        </w:rPr>
        <w:t xml:space="preserve">                       МО «</w:t>
      </w:r>
      <w:r w:rsidR="0001166D">
        <w:rPr>
          <w:sz w:val="28"/>
          <w:szCs w:val="28"/>
        </w:rPr>
        <w:t>Кировск</w:t>
      </w:r>
      <w:r w:rsidR="009F0D0D">
        <w:rPr>
          <w:sz w:val="28"/>
          <w:szCs w:val="28"/>
        </w:rPr>
        <w:t>ое городское поселение»</w:t>
      </w:r>
      <w:r w:rsidR="0001166D">
        <w:rPr>
          <w:sz w:val="28"/>
          <w:szCs w:val="28"/>
        </w:rPr>
        <w:t>.</w:t>
      </w:r>
    </w:p>
    <w:p w:rsidR="0001166D" w:rsidRDefault="0001166D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31 марта 2022 года</w:t>
      </w:r>
    </w:p>
    <w:p w:rsidR="0001166D" w:rsidRDefault="0001166D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В целях организации мониторинга внедрения в регионе правоохранительных сегментов </w:t>
      </w:r>
      <w:r w:rsidR="00256E39">
        <w:rPr>
          <w:sz w:val="28"/>
          <w:szCs w:val="28"/>
        </w:rPr>
        <w:t xml:space="preserve">АПК </w:t>
      </w:r>
      <w:r w:rsidRPr="00884192">
        <w:rPr>
          <w:sz w:val="28"/>
          <w:szCs w:val="28"/>
        </w:rPr>
        <w:t>“</w:t>
      </w:r>
      <w:r w:rsidRPr="002231A5">
        <w:rPr>
          <w:sz w:val="28"/>
          <w:szCs w:val="28"/>
        </w:rPr>
        <w:t>Безопасный город”</w:t>
      </w:r>
      <w:r>
        <w:rPr>
          <w:sz w:val="28"/>
          <w:szCs w:val="28"/>
        </w:rPr>
        <w:t xml:space="preserve"> обеспечить направление в Комитет правопорядка и безопасности Ленинградской области информации по установленной форме </w:t>
      </w:r>
      <w:r w:rsidR="009F0D0D">
        <w:rPr>
          <w:sz w:val="28"/>
          <w:szCs w:val="28"/>
        </w:rPr>
        <w:t>(исх. № 2-19-5590/2021 от 16.11.2021 года).</w:t>
      </w:r>
    </w:p>
    <w:p w:rsidR="009F0D0D" w:rsidRDefault="009F0D0D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ежеквартально (нарастающим итогом), до 10 числа месяца, следующего за отчетным периодом</w:t>
      </w:r>
    </w:p>
    <w:p w:rsidR="009F0D0D" w:rsidRDefault="009F0D0D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3.2.7. В соответствии с решением Комитета Совета Федерации по обороне и безопасности Федерального Собрания Российской Федерации от 30.11.2021 года № 3.3.-10/2739:</w:t>
      </w:r>
    </w:p>
    <w:p w:rsidR="009F0D0D" w:rsidRDefault="009F0D0D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внедрению и использованию информационных систем в области обеспечения общественной безопасности, общественного порядка и безопасной среды жизнедеятельности, с том числе ведение реестра правоохранительных сегментов</w:t>
      </w:r>
      <w:r w:rsidRPr="009F0D0D">
        <w:rPr>
          <w:sz w:val="28"/>
          <w:szCs w:val="28"/>
        </w:rPr>
        <w:t xml:space="preserve"> </w:t>
      </w:r>
      <w:r w:rsidR="00567BEA">
        <w:rPr>
          <w:sz w:val="28"/>
          <w:szCs w:val="28"/>
        </w:rPr>
        <w:t>АПК</w:t>
      </w:r>
      <w:r w:rsidRPr="00884192">
        <w:rPr>
          <w:sz w:val="28"/>
          <w:szCs w:val="28"/>
        </w:rPr>
        <w:t xml:space="preserve"> “</w:t>
      </w:r>
      <w:r w:rsidRPr="002231A5">
        <w:rPr>
          <w:sz w:val="28"/>
          <w:szCs w:val="28"/>
        </w:rPr>
        <w:t>Безопасный город”</w:t>
      </w:r>
      <w:r>
        <w:rPr>
          <w:sz w:val="28"/>
          <w:szCs w:val="28"/>
        </w:rPr>
        <w:t>;</w:t>
      </w:r>
    </w:p>
    <w:p w:rsidR="0081306E" w:rsidRDefault="00567BEA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формировании бюджета Ленинградской области предусматривать средства на построение и развитие АПК</w:t>
      </w:r>
      <w:r w:rsidRPr="00884192">
        <w:rPr>
          <w:sz w:val="28"/>
          <w:szCs w:val="28"/>
        </w:rPr>
        <w:t xml:space="preserve"> “</w:t>
      </w:r>
      <w:r w:rsidRPr="002231A5">
        <w:rPr>
          <w:sz w:val="28"/>
          <w:szCs w:val="28"/>
        </w:rPr>
        <w:t>Безопасный город”</w:t>
      </w:r>
      <w:r w:rsidR="007338C5">
        <w:rPr>
          <w:sz w:val="28"/>
          <w:szCs w:val="28"/>
        </w:rPr>
        <w:t xml:space="preserve"> в соответствии с формируемыми на федеральном уровне едиными подходами и стандартами обеспечения  общественной безопасности, общественного порядка и безопасной среды жизнедеятельности, предусмотрев </w:t>
      </w:r>
      <w:r w:rsidR="0081306E">
        <w:rPr>
          <w:sz w:val="28"/>
          <w:szCs w:val="28"/>
        </w:rPr>
        <w:t xml:space="preserve">систему оценок текущих рисков криминального характера, а также </w:t>
      </w:r>
      <w:r w:rsidR="007338C5">
        <w:rPr>
          <w:sz w:val="28"/>
          <w:szCs w:val="28"/>
        </w:rPr>
        <w:t>эффективности использования  АПК</w:t>
      </w:r>
      <w:r w:rsidR="007338C5" w:rsidRPr="00884192">
        <w:rPr>
          <w:sz w:val="28"/>
          <w:szCs w:val="28"/>
        </w:rPr>
        <w:t xml:space="preserve"> “</w:t>
      </w:r>
      <w:r w:rsidR="007338C5" w:rsidRPr="002231A5">
        <w:rPr>
          <w:sz w:val="28"/>
          <w:szCs w:val="28"/>
        </w:rPr>
        <w:t>Безопасный город”</w:t>
      </w:r>
      <w:r w:rsidR="0081306E">
        <w:rPr>
          <w:sz w:val="28"/>
          <w:szCs w:val="28"/>
        </w:rPr>
        <w:t>;</w:t>
      </w:r>
    </w:p>
    <w:p w:rsidR="0081306E" w:rsidRDefault="0081306E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совместно с </w:t>
      </w:r>
      <w:r w:rsidR="00256E39">
        <w:rPr>
          <w:sz w:val="28"/>
          <w:szCs w:val="28"/>
        </w:rPr>
        <w:t>к</w:t>
      </w:r>
      <w:r>
        <w:rPr>
          <w:sz w:val="28"/>
          <w:szCs w:val="28"/>
        </w:rPr>
        <w:t xml:space="preserve">омитетом общего и профессионального образования Ленинградской области принять меры по дополнительному оборудованию </w:t>
      </w:r>
      <w:r w:rsidR="009F7351"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образовательных организаций </w:t>
      </w:r>
      <w:r w:rsidR="009F7351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автоматизированными </w:t>
      </w:r>
      <w:r>
        <w:rPr>
          <w:sz w:val="28"/>
          <w:szCs w:val="28"/>
        </w:rPr>
        <w:lastRenderedPageBreak/>
        <w:t>системами видеонаблюдения с функцией распозн</w:t>
      </w:r>
      <w:r w:rsidR="009F7351">
        <w:rPr>
          <w:sz w:val="28"/>
          <w:szCs w:val="28"/>
        </w:rPr>
        <w:t>а</w:t>
      </w:r>
      <w:r>
        <w:rPr>
          <w:sz w:val="28"/>
          <w:szCs w:val="28"/>
        </w:rPr>
        <w:t>вания лиц</w:t>
      </w:r>
      <w:r w:rsidR="009F7351">
        <w:rPr>
          <w:sz w:val="28"/>
          <w:szCs w:val="28"/>
        </w:rPr>
        <w:t>;</w:t>
      </w:r>
    </w:p>
    <w:p w:rsidR="009F7351" w:rsidRDefault="009F7351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 взаимодействии с органами местного самоуправления обеспечить оснащение мест традиционного проведения публичных мероприятий с массовым пребыванием людей (определенных постановлением Правительства Ленинградской области от 09.12.2014 года № 575), а также мест компактного пребывания граждан иностранных государств системами видеонаблюдения, интегрированными в АПК «Безопасный город», с возможностью идентификации лиц и архивирования данных; </w:t>
      </w:r>
    </w:p>
    <w:p w:rsidR="009F7351" w:rsidRDefault="009F7351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во взаимодействии с комитетом по жилищно-коммунальному хозяйству Ленинградской области, комитетом по дорожному хозяйству Ленинградской области Ленинградской области, комитетом Ленинградской области по транспорту, Комитетом государственного экологического надзора Ленинградской области</w:t>
      </w:r>
      <w:r w:rsidR="00256E39">
        <w:rPr>
          <w:sz w:val="28"/>
          <w:szCs w:val="28"/>
        </w:rPr>
        <w:t xml:space="preserve">, Комитетом по природным ресурсам Ленинградской области </w:t>
      </w:r>
      <w:r>
        <w:rPr>
          <w:sz w:val="28"/>
          <w:szCs w:val="28"/>
        </w:rPr>
        <w:t>развивать системы мониторинга коммунальной инфраструктуры, транспорта, экологической безопасности</w:t>
      </w:r>
      <w:r w:rsidR="00256E39">
        <w:rPr>
          <w:sz w:val="28"/>
          <w:szCs w:val="28"/>
        </w:rPr>
        <w:t xml:space="preserve"> и природопользования </w:t>
      </w:r>
      <w:r>
        <w:rPr>
          <w:sz w:val="28"/>
          <w:szCs w:val="28"/>
        </w:rPr>
        <w:t>в соответствии с  формируемыми на федеральном уровне едиными технической политикой и стандартами</w:t>
      </w:r>
      <w:r w:rsidR="00256E39">
        <w:rPr>
          <w:sz w:val="28"/>
          <w:szCs w:val="28"/>
        </w:rPr>
        <w:t>, направив соответствующие инициативные обращения</w:t>
      </w:r>
      <w:proofErr w:type="gramEnd"/>
      <w:r w:rsidR="00256E39">
        <w:rPr>
          <w:sz w:val="28"/>
          <w:szCs w:val="28"/>
        </w:rPr>
        <w:t xml:space="preserve"> руководителям хозяйствующих субъектов курируемых сфер деятельности.</w:t>
      </w:r>
      <w:r>
        <w:rPr>
          <w:sz w:val="28"/>
          <w:szCs w:val="28"/>
        </w:rPr>
        <w:t xml:space="preserve"> </w:t>
      </w:r>
    </w:p>
    <w:p w:rsidR="007F05C0" w:rsidRPr="000544D7" w:rsidRDefault="00256E39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Срок: 2022 год</w:t>
      </w:r>
      <w:r w:rsidR="007338C5">
        <w:rPr>
          <w:sz w:val="28"/>
          <w:szCs w:val="28"/>
        </w:rPr>
        <w:t xml:space="preserve"> </w:t>
      </w:r>
      <w:r w:rsidR="00567BEA">
        <w:rPr>
          <w:sz w:val="28"/>
          <w:szCs w:val="28"/>
        </w:rPr>
        <w:t xml:space="preserve"> </w:t>
      </w:r>
      <w:r w:rsidR="0001166D">
        <w:rPr>
          <w:sz w:val="28"/>
          <w:szCs w:val="28"/>
        </w:rPr>
        <w:t xml:space="preserve">  </w:t>
      </w:r>
      <w:r w:rsidR="005E11D4">
        <w:rPr>
          <w:sz w:val="28"/>
          <w:szCs w:val="28"/>
        </w:rPr>
        <w:t xml:space="preserve"> 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3D3985">
        <w:rPr>
          <w:sz w:val="28"/>
          <w:szCs w:val="28"/>
        </w:rPr>
        <w:t>Г</w:t>
      </w:r>
      <w:r>
        <w:rPr>
          <w:sz w:val="28"/>
          <w:szCs w:val="28"/>
        </w:rPr>
        <w:t xml:space="preserve">лавному управлению </w:t>
      </w:r>
      <w:r w:rsidRPr="003D3985">
        <w:rPr>
          <w:sz w:val="28"/>
          <w:szCs w:val="28"/>
        </w:rPr>
        <w:t>МВД России по г.</w:t>
      </w:r>
      <w:r>
        <w:rPr>
          <w:sz w:val="28"/>
          <w:szCs w:val="28"/>
        </w:rPr>
        <w:t xml:space="preserve"> </w:t>
      </w:r>
      <w:r w:rsidRPr="003D3985">
        <w:rPr>
          <w:sz w:val="28"/>
          <w:szCs w:val="28"/>
        </w:rPr>
        <w:t xml:space="preserve">Санкт-Петербургу и Ленинградской области </w:t>
      </w:r>
      <w:r>
        <w:rPr>
          <w:sz w:val="28"/>
          <w:szCs w:val="28"/>
        </w:rPr>
        <w:t xml:space="preserve">(Р.Ю. </w:t>
      </w:r>
      <w:proofErr w:type="spellStart"/>
      <w:r>
        <w:rPr>
          <w:sz w:val="28"/>
          <w:szCs w:val="28"/>
        </w:rPr>
        <w:t>Плугин</w:t>
      </w:r>
      <w:proofErr w:type="spellEnd"/>
      <w:r>
        <w:rPr>
          <w:sz w:val="28"/>
          <w:szCs w:val="28"/>
        </w:rPr>
        <w:t>):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Во взаимодействии с Комитетом правопорядка и безопасности Ленинградской области (В.Б. Рябцев), Комитетом цифрового развития Ленинградской области (А.С. </w:t>
      </w:r>
      <w:proofErr w:type="spellStart"/>
      <w:r>
        <w:rPr>
          <w:sz w:val="28"/>
          <w:szCs w:val="28"/>
        </w:rPr>
        <w:t>Сытник</w:t>
      </w:r>
      <w:proofErr w:type="spellEnd"/>
      <w:r>
        <w:rPr>
          <w:sz w:val="28"/>
          <w:szCs w:val="28"/>
        </w:rPr>
        <w:t xml:space="preserve">) разработать систему оценки развития и создания </w:t>
      </w:r>
      <w:r w:rsidRPr="00D81FA4">
        <w:rPr>
          <w:sz w:val="28"/>
          <w:szCs w:val="28"/>
        </w:rPr>
        <w:t>правоохранительного сегмента АПК «Безопасный город».</w:t>
      </w:r>
    </w:p>
    <w:p w:rsidR="002A5B86" w:rsidRPr="00D81FA4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1 марта 2022 года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Сформировать а</w:t>
      </w:r>
      <w:r w:rsidRPr="003D3985">
        <w:rPr>
          <w:sz w:val="28"/>
          <w:szCs w:val="28"/>
        </w:rPr>
        <w:t>дресн</w:t>
      </w:r>
      <w:r>
        <w:rPr>
          <w:sz w:val="28"/>
          <w:szCs w:val="28"/>
        </w:rPr>
        <w:t xml:space="preserve">ую </w:t>
      </w:r>
      <w:r w:rsidRPr="003D3985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3D3985">
        <w:rPr>
          <w:b/>
          <w:sz w:val="28"/>
          <w:szCs w:val="28"/>
        </w:rPr>
        <w:t xml:space="preserve"> </w:t>
      </w:r>
      <w:r w:rsidRPr="003D3985">
        <w:rPr>
          <w:sz w:val="28"/>
          <w:szCs w:val="28"/>
        </w:rPr>
        <w:t>приоритетного развёртывания правоохранительного сегмента АПК «</w:t>
      </w:r>
      <w:r>
        <w:rPr>
          <w:sz w:val="28"/>
          <w:szCs w:val="28"/>
        </w:rPr>
        <w:t>Безопасны</w:t>
      </w:r>
      <w:r w:rsidR="00087056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</w:t>
      </w:r>
      <w:r w:rsidRPr="003D3985">
        <w:rPr>
          <w:sz w:val="28"/>
          <w:szCs w:val="28"/>
        </w:rPr>
        <w:t xml:space="preserve">» с учётом текущих рисков криминального характера по отношению к населённым пунктам </w:t>
      </w:r>
      <w:r>
        <w:rPr>
          <w:sz w:val="28"/>
          <w:szCs w:val="28"/>
        </w:rPr>
        <w:t>(</w:t>
      </w:r>
      <w:r w:rsidRPr="003D3985">
        <w:rPr>
          <w:sz w:val="28"/>
          <w:szCs w:val="28"/>
        </w:rPr>
        <w:t>население которых превышает 10 тыс. человек</w:t>
      </w:r>
      <w:r>
        <w:rPr>
          <w:sz w:val="28"/>
          <w:szCs w:val="28"/>
        </w:rPr>
        <w:t>), с</w:t>
      </w:r>
      <w:r w:rsidRPr="003D3985">
        <w:rPr>
          <w:sz w:val="28"/>
          <w:szCs w:val="28"/>
        </w:rPr>
        <w:t xml:space="preserve"> учётом изменения текущей ситуации (</w:t>
      </w:r>
      <w:r>
        <w:rPr>
          <w:sz w:val="28"/>
          <w:szCs w:val="28"/>
        </w:rPr>
        <w:t>т</w:t>
      </w:r>
      <w:r w:rsidRPr="003D3985">
        <w:rPr>
          <w:sz w:val="28"/>
          <w:szCs w:val="28"/>
        </w:rPr>
        <w:t>еррористических и экстремистских угроз, протестной активности населения, введения режима ЧС или военного положения)</w:t>
      </w:r>
      <w:r>
        <w:rPr>
          <w:sz w:val="28"/>
          <w:szCs w:val="28"/>
        </w:rPr>
        <w:t>, которую направить в Комитет цифрового развития Ленинградской области и Комитет правопорядка и безопасности Ленинградской области</w:t>
      </w:r>
      <w:r w:rsidRPr="003D3985">
        <w:rPr>
          <w:sz w:val="28"/>
          <w:szCs w:val="28"/>
        </w:rPr>
        <w:t>.</w:t>
      </w:r>
      <w:proofErr w:type="gramEnd"/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01 марта 2022 года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</w:t>
      </w:r>
      <w:proofErr w:type="gramStart"/>
      <w:r>
        <w:rPr>
          <w:sz w:val="28"/>
          <w:szCs w:val="28"/>
        </w:rPr>
        <w:t xml:space="preserve">Во взаимодействии с комитетом цифрового развития Ленинградской области (А.С. </w:t>
      </w:r>
      <w:proofErr w:type="spellStart"/>
      <w:r>
        <w:rPr>
          <w:sz w:val="28"/>
          <w:szCs w:val="28"/>
        </w:rPr>
        <w:t>Сытник</w:t>
      </w:r>
      <w:proofErr w:type="spellEnd"/>
      <w:r>
        <w:rPr>
          <w:sz w:val="28"/>
          <w:szCs w:val="28"/>
        </w:rPr>
        <w:t xml:space="preserve">), комитетом по развитию малого,  среднего бизнеса и потребительского рынка Ленинградской области </w:t>
      </w:r>
      <w:r w:rsidR="0008705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(С.И. </w:t>
      </w:r>
      <w:proofErr w:type="spellStart"/>
      <w:r>
        <w:rPr>
          <w:sz w:val="28"/>
          <w:szCs w:val="28"/>
        </w:rPr>
        <w:t>Нерушай</w:t>
      </w:r>
      <w:proofErr w:type="spellEnd"/>
      <w:r>
        <w:rPr>
          <w:sz w:val="28"/>
          <w:szCs w:val="28"/>
        </w:rPr>
        <w:t>)</w:t>
      </w:r>
      <w:r w:rsidR="00087056">
        <w:rPr>
          <w:sz w:val="28"/>
          <w:szCs w:val="28"/>
        </w:rPr>
        <w:t>,</w:t>
      </w:r>
      <w:r>
        <w:rPr>
          <w:sz w:val="28"/>
          <w:szCs w:val="28"/>
        </w:rPr>
        <w:t xml:space="preserve"> комитетом правопорядка и безопасности Ленинградской области (В.Б. Рябцев) проработать вопрос с субъектами предпринимательской деятельности о получении централизованного доступа правоохранительных органов к техническим средствам объективного контроля (видеокамерам), установленным на частных территориях (торговые объекты</w:t>
      </w:r>
      <w:r w:rsidR="00087056">
        <w:rPr>
          <w:sz w:val="28"/>
          <w:szCs w:val="28"/>
        </w:rPr>
        <w:t>, торгово</w:t>
      </w:r>
      <w:r>
        <w:rPr>
          <w:sz w:val="28"/>
          <w:szCs w:val="28"/>
        </w:rPr>
        <w:t>-развлекательные центры</w:t>
      </w:r>
      <w:proofErr w:type="gramEnd"/>
      <w:r>
        <w:rPr>
          <w:sz w:val="28"/>
          <w:szCs w:val="28"/>
        </w:rPr>
        <w:t>).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01 апреля 2022 года 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Управлению на транспорте МВД России по Северо-Западному федеральному округу (Е.Е. </w:t>
      </w:r>
      <w:proofErr w:type="spellStart"/>
      <w:r>
        <w:rPr>
          <w:sz w:val="28"/>
          <w:szCs w:val="28"/>
        </w:rPr>
        <w:t>Стасишин</w:t>
      </w:r>
      <w:proofErr w:type="spellEnd"/>
      <w:r>
        <w:rPr>
          <w:sz w:val="28"/>
          <w:szCs w:val="28"/>
        </w:rPr>
        <w:t>) направить в Комитет правопорядка и безопасности Ленинградской области и Комитет цифрового развития Ленинградской области предложения по включению действующих средств объективного контроля оперативной обстановки на объектах транспорта и транспортной инфраструктуры, расположенных на территории Ленинградской области.</w:t>
      </w:r>
    </w:p>
    <w:p w:rsidR="002A5B86" w:rsidRPr="003D3985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1 марта 2022 года  </w:t>
      </w:r>
    </w:p>
    <w:p w:rsidR="005D5D13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Cs w:val="27"/>
        </w:rPr>
        <w:t xml:space="preserve"> </w:t>
      </w:r>
      <w:r>
        <w:rPr>
          <w:sz w:val="28"/>
          <w:szCs w:val="28"/>
        </w:rPr>
        <w:t xml:space="preserve"> </w:t>
      </w:r>
    </w:p>
    <w:p w:rsidR="005D5D13" w:rsidRDefault="005D5D13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</w:t>
      </w:r>
      <w:r w:rsidRPr="000314BC">
        <w:rPr>
          <w:b/>
          <w:i/>
          <w:sz w:val="28"/>
          <w:szCs w:val="28"/>
        </w:rPr>
        <w:t>. «</w:t>
      </w:r>
      <w:r w:rsidRPr="00884192">
        <w:rPr>
          <w:b/>
          <w:i/>
          <w:sz w:val="28"/>
          <w:szCs w:val="28"/>
        </w:rPr>
        <w:t>О соблюдении жилищных прав детей-сирот, оставшихся без попечения родителей</w:t>
      </w:r>
      <w:r>
        <w:rPr>
          <w:b/>
          <w:i/>
          <w:sz w:val="28"/>
          <w:szCs w:val="28"/>
        </w:rPr>
        <w:t>»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_______________________________________________________________</w:t>
      </w:r>
    </w:p>
    <w:p w:rsidR="005D5D13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jc w:val="center"/>
        <w:rPr>
          <w:sz w:val="28"/>
          <w:szCs w:val="28"/>
        </w:rPr>
      </w:pPr>
      <w:r w:rsidRPr="00F95886">
        <w:rPr>
          <w:sz w:val="28"/>
          <w:szCs w:val="28"/>
        </w:rPr>
        <w:t>(</w:t>
      </w:r>
      <w:r>
        <w:rPr>
          <w:sz w:val="28"/>
          <w:szCs w:val="28"/>
        </w:rPr>
        <w:t xml:space="preserve">Д.Ю. Митяев, Т.Г. </w:t>
      </w:r>
      <w:proofErr w:type="spellStart"/>
      <w:r>
        <w:rPr>
          <w:sz w:val="28"/>
          <w:szCs w:val="28"/>
        </w:rPr>
        <w:t>Рыборецкая</w:t>
      </w:r>
      <w:proofErr w:type="spellEnd"/>
      <w:r w:rsidRPr="00F95886">
        <w:rPr>
          <w:sz w:val="28"/>
          <w:szCs w:val="28"/>
        </w:rPr>
        <w:t>)</w:t>
      </w:r>
    </w:p>
    <w:p w:rsidR="005D5D13" w:rsidRDefault="005D5D13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jc w:val="center"/>
        <w:rPr>
          <w:sz w:val="28"/>
          <w:szCs w:val="28"/>
        </w:rPr>
      </w:pPr>
    </w:p>
    <w:p w:rsidR="008A2D10" w:rsidRPr="005D5D13" w:rsidRDefault="008A2D10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b/>
          <w:sz w:val="28"/>
          <w:szCs w:val="28"/>
        </w:rPr>
      </w:pPr>
      <w:r w:rsidRPr="005D5D13">
        <w:rPr>
          <w:b/>
          <w:sz w:val="28"/>
          <w:szCs w:val="28"/>
        </w:rPr>
        <w:t>Координационное совещание решило:</w:t>
      </w:r>
    </w:p>
    <w:p w:rsidR="008A2D10" w:rsidRDefault="008A2D10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Информацию Следственного управления Следственного комитета России по Ленинградской области (Д.Ю. Митяев) и комитета общего и профессионального образования Ленинградской области (Т.Г. </w:t>
      </w:r>
      <w:proofErr w:type="spellStart"/>
      <w:r>
        <w:rPr>
          <w:sz w:val="28"/>
          <w:szCs w:val="28"/>
        </w:rPr>
        <w:t>Рыборецкая</w:t>
      </w:r>
      <w:proofErr w:type="spellEnd"/>
      <w:r>
        <w:rPr>
          <w:sz w:val="28"/>
          <w:szCs w:val="28"/>
        </w:rPr>
        <w:t xml:space="preserve">) по вопросу </w:t>
      </w:r>
      <w:r w:rsidRPr="00884192">
        <w:rPr>
          <w:sz w:val="28"/>
          <w:szCs w:val="28"/>
        </w:rPr>
        <w:t xml:space="preserve">«О соблюдении жилищных прав детей-сирот, оставшихся без попечения родителей» </w:t>
      </w:r>
      <w:r w:rsidRPr="00DA4EEF">
        <w:rPr>
          <w:sz w:val="28"/>
          <w:szCs w:val="28"/>
        </w:rPr>
        <w:t>принять к сведению.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Следственному управлению Следственного комитета России по Ленинградской области (С.Т. </w:t>
      </w:r>
      <w:proofErr w:type="spellStart"/>
      <w:r>
        <w:rPr>
          <w:sz w:val="28"/>
          <w:szCs w:val="28"/>
        </w:rPr>
        <w:t>Сазин</w:t>
      </w:r>
      <w:proofErr w:type="spellEnd"/>
      <w:r>
        <w:rPr>
          <w:sz w:val="28"/>
          <w:szCs w:val="28"/>
        </w:rPr>
        <w:t xml:space="preserve">), прокуратуре Ленинградской области </w:t>
      </w:r>
      <w:r w:rsidR="0008705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(С.С. Ломакин):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Взять на особый контроль вопросы реализации  законодательства по обеспечению </w:t>
      </w:r>
      <w:r w:rsidRPr="00884192">
        <w:rPr>
          <w:sz w:val="28"/>
          <w:szCs w:val="28"/>
        </w:rPr>
        <w:t>жилищных прав детей-сирот, оставшихся без попечения родителей</w:t>
      </w:r>
      <w:r>
        <w:rPr>
          <w:sz w:val="28"/>
          <w:szCs w:val="28"/>
        </w:rPr>
        <w:t xml:space="preserve">. 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2022 год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Организовать оперативный обмен информацией с Комитетом общего и профессионального образования Ленинградской области о планах,  основных результатах работы и проблемах, возникающих при обеспечени</w:t>
      </w:r>
      <w:r w:rsidR="0008705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84192">
        <w:rPr>
          <w:sz w:val="28"/>
          <w:szCs w:val="28"/>
        </w:rPr>
        <w:t>жилищных прав детей-сирот, оставшихся без попечения родителей</w:t>
      </w:r>
      <w:r>
        <w:rPr>
          <w:sz w:val="28"/>
          <w:szCs w:val="28"/>
        </w:rPr>
        <w:t>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2022 год, далее - постоянно</w:t>
      </w:r>
    </w:p>
    <w:p w:rsidR="00485A14" w:rsidRDefault="00485A14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Комитету общего и профессионального образования Ленинградской области (Т.Г. </w:t>
      </w:r>
      <w:proofErr w:type="spellStart"/>
      <w:r>
        <w:rPr>
          <w:sz w:val="28"/>
          <w:szCs w:val="28"/>
        </w:rPr>
        <w:t>Рыборецкая</w:t>
      </w:r>
      <w:proofErr w:type="spellEnd"/>
      <w:r>
        <w:rPr>
          <w:sz w:val="28"/>
          <w:szCs w:val="28"/>
        </w:rPr>
        <w:t>):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Реализовать в полном объеме запланированный на 2021 год показатель обеспечения благоустроенными жилыми помещениями </w:t>
      </w:r>
      <w:r w:rsidRPr="00884192">
        <w:rPr>
          <w:sz w:val="28"/>
          <w:szCs w:val="28"/>
        </w:rPr>
        <w:t>детей-сирот, оставшихся без попечения родителей</w:t>
      </w:r>
      <w:r>
        <w:rPr>
          <w:sz w:val="28"/>
          <w:szCs w:val="28"/>
        </w:rPr>
        <w:t>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декабрь 2021 года </w:t>
      </w:r>
    </w:p>
    <w:p w:rsidR="00917D98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4.3.2. Организовать проведение рабочего совещания с заинтересованными органами исполнительной власти Ленинградской области, с участием контрольных и надзорных органов по  решению проблемных </w:t>
      </w:r>
      <w:r>
        <w:rPr>
          <w:sz w:val="28"/>
          <w:szCs w:val="28"/>
        </w:rPr>
        <w:lastRenderedPageBreak/>
        <w:t xml:space="preserve">вопросов, связанных с исполнением полномочий по обеспечению </w:t>
      </w:r>
      <w:r w:rsidRPr="00884192">
        <w:rPr>
          <w:sz w:val="28"/>
          <w:szCs w:val="28"/>
        </w:rPr>
        <w:t>жилищных прав детей-сирот, оставшихся без попечения родителей</w:t>
      </w:r>
      <w:r>
        <w:rPr>
          <w:sz w:val="28"/>
          <w:szCs w:val="28"/>
        </w:rPr>
        <w:t>, на котором рассмотреть вопросы: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971F67">
        <w:rPr>
          <w:sz w:val="28"/>
          <w:szCs w:val="28"/>
        </w:rPr>
        <w:t>- трудности, связанные с реализацией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971F67">
        <w:rPr>
          <w:sz w:val="28"/>
          <w:szCs w:val="28"/>
        </w:rPr>
        <w:t>-  отсутствие в отдельных муниципальных образованиях необходимого количества благоустроенных жилых помещений;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971F67">
        <w:rPr>
          <w:sz w:val="28"/>
          <w:szCs w:val="28"/>
        </w:rPr>
        <w:t>- проблемы, возникающие при участии в долевом строительстве;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E7094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работа в условиях </w:t>
      </w:r>
      <w:r w:rsidRPr="00E7094E">
        <w:rPr>
          <w:sz w:val="28"/>
          <w:szCs w:val="28"/>
        </w:rPr>
        <w:t>«приток</w:t>
      </w:r>
      <w:r>
        <w:rPr>
          <w:sz w:val="28"/>
          <w:szCs w:val="28"/>
        </w:rPr>
        <w:t>а</w:t>
      </w:r>
      <w:r w:rsidRPr="00E7094E">
        <w:rPr>
          <w:sz w:val="28"/>
          <w:szCs w:val="28"/>
        </w:rPr>
        <w:t>» граждан из других субъектов</w:t>
      </w:r>
      <w:r>
        <w:rPr>
          <w:sz w:val="28"/>
          <w:szCs w:val="28"/>
        </w:rPr>
        <w:t>;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 w:rsidRPr="00E7094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работа с гражданами </w:t>
      </w:r>
      <w:r w:rsidRPr="00E7094E">
        <w:rPr>
          <w:sz w:val="28"/>
          <w:szCs w:val="28"/>
        </w:rPr>
        <w:t>старше 23 лет</w:t>
      </w:r>
      <w:r>
        <w:rPr>
          <w:sz w:val="28"/>
          <w:szCs w:val="28"/>
        </w:rPr>
        <w:t>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01 марта 2022 года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proofErr w:type="gramStart"/>
      <w:r>
        <w:rPr>
          <w:sz w:val="28"/>
          <w:szCs w:val="28"/>
        </w:rPr>
        <w:t xml:space="preserve">Комитету по строительству Ленинградской области                                (К.Ю. Панкратьев) во взаимодействии с комитетом общего и профессионального образования Ленинградской области (Т.Г. </w:t>
      </w:r>
      <w:proofErr w:type="spellStart"/>
      <w:r>
        <w:rPr>
          <w:sz w:val="28"/>
          <w:szCs w:val="28"/>
        </w:rPr>
        <w:t>Рыборецкая</w:t>
      </w:r>
      <w:proofErr w:type="spellEnd"/>
      <w:r>
        <w:rPr>
          <w:sz w:val="28"/>
          <w:szCs w:val="28"/>
        </w:rPr>
        <w:t xml:space="preserve">), главами администраций муниципальных районов (городского округа) Ленинградской области активизировать работу по формированию земельных участков, разработке проектно-сметной документации, для увеличения объемов строительства многоквартирных жилых домов в </w:t>
      </w:r>
      <w:proofErr w:type="spellStart"/>
      <w:r>
        <w:rPr>
          <w:sz w:val="28"/>
          <w:szCs w:val="28"/>
        </w:rPr>
        <w:t>Лужском</w:t>
      </w:r>
      <w:proofErr w:type="spellEnd"/>
      <w:r>
        <w:rPr>
          <w:sz w:val="28"/>
          <w:szCs w:val="28"/>
        </w:rPr>
        <w:t xml:space="preserve">, Кировском, </w:t>
      </w:r>
      <w:proofErr w:type="spellStart"/>
      <w:r>
        <w:rPr>
          <w:sz w:val="28"/>
          <w:szCs w:val="28"/>
        </w:rPr>
        <w:t>Сланцевском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Тосненском</w:t>
      </w:r>
      <w:proofErr w:type="spellEnd"/>
      <w:r>
        <w:rPr>
          <w:sz w:val="28"/>
          <w:szCs w:val="28"/>
        </w:rPr>
        <w:t>, Тихвинском районах и Сосновоборском городском округе, в целях сокращения очередности</w:t>
      </w:r>
      <w:proofErr w:type="gramEnd"/>
      <w:r>
        <w:rPr>
          <w:sz w:val="28"/>
          <w:szCs w:val="28"/>
        </w:rPr>
        <w:t xml:space="preserve"> детей-сирот и детей, оставшихся без попечения родителей, подлежащих обеспечению жилыми помещениями специализированного жилого фонда.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до 01 июля 2022 года   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Главам администраций муниципальных районов (городского округа) Ленинградской области организовать работу по направлению заявок в Комитет общего и профессионального образования Ленинградской области на выделение бюджетных средств, для приобретения жилья для детей сирот, состоящих на соответствующем учете, в целях недопущения нарушений их жилищных прав.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Срок: 2022 год, далее - постоянно  </w:t>
      </w:r>
    </w:p>
    <w:p w:rsidR="002A5B86" w:rsidRDefault="002A5B86" w:rsidP="00087056">
      <w:pPr>
        <w:ind w:firstLine="61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0314BC">
        <w:rPr>
          <w:b/>
          <w:i/>
          <w:sz w:val="28"/>
          <w:szCs w:val="28"/>
        </w:rPr>
        <w:t>. «</w:t>
      </w:r>
      <w:r w:rsidRPr="00884192">
        <w:rPr>
          <w:b/>
          <w:i/>
          <w:sz w:val="28"/>
          <w:szCs w:val="28"/>
        </w:rPr>
        <w:t xml:space="preserve">О мерах, направленных на предупреждение социальной напряженности и обеспечение правопорядка и безопасности в </w:t>
      </w:r>
      <w:proofErr w:type="spellStart"/>
      <w:r w:rsidRPr="00884192">
        <w:rPr>
          <w:b/>
          <w:i/>
          <w:sz w:val="28"/>
          <w:szCs w:val="28"/>
        </w:rPr>
        <w:t>Лесколовском</w:t>
      </w:r>
      <w:proofErr w:type="spellEnd"/>
      <w:r w:rsidRPr="00884192">
        <w:rPr>
          <w:b/>
          <w:i/>
          <w:sz w:val="28"/>
          <w:szCs w:val="28"/>
        </w:rPr>
        <w:t xml:space="preserve"> сельском поселении Всеволожского района Ленинградской области</w:t>
      </w:r>
      <w:r>
        <w:rPr>
          <w:b/>
          <w:i/>
          <w:sz w:val="28"/>
          <w:szCs w:val="28"/>
        </w:rPr>
        <w:t>»</w:t>
      </w:r>
    </w:p>
    <w:p w:rsidR="002A5B86" w:rsidRDefault="002A5B86" w:rsidP="00087056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_____________________________________________________________</w:t>
      </w:r>
    </w:p>
    <w:p w:rsidR="00256E39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(Л.В. Бурак, С.Н. Серебряков)</w:t>
      </w:r>
    </w:p>
    <w:p w:rsidR="00256E39" w:rsidRDefault="00256E39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0"/>
          <w:tab w:val="left" w:pos="3180"/>
        </w:tabs>
        <w:ind w:firstLine="709"/>
        <w:jc w:val="both"/>
        <w:rPr>
          <w:sz w:val="28"/>
          <w:szCs w:val="28"/>
        </w:rPr>
      </w:pPr>
    </w:p>
    <w:p w:rsidR="008A2D10" w:rsidRPr="005D5D13" w:rsidRDefault="008A2D10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0"/>
          <w:tab w:val="left" w:pos="3180"/>
        </w:tabs>
        <w:ind w:firstLine="709"/>
        <w:jc w:val="both"/>
        <w:rPr>
          <w:b/>
          <w:sz w:val="28"/>
          <w:szCs w:val="28"/>
        </w:rPr>
      </w:pPr>
      <w:r w:rsidRPr="005D5D13">
        <w:rPr>
          <w:b/>
          <w:sz w:val="28"/>
          <w:szCs w:val="28"/>
        </w:rPr>
        <w:t>Координационное совещание решило:</w:t>
      </w:r>
    </w:p>
    <w:p w:rsidR="008A2D10" w:rsidRDefault="008A2D10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Pr="00884192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proofErr w:type="gramStart"/>
      <w:r>
        <w:rPr>
          <w:sz w:val="28"/>
          <w:szCs w:val="28"/>
        </w:rPr>
        <w:t xml:space="preserve">Информацию Комитета по местному самоуправлению, межнациональным и межконфессиональным отношениям Ленинградской области (Л.В. Бурак) и Главного управления МВД России по г. Санкт-Петербургу и Ленинградской области (С.Н. Серебряков) по вопросу                              </w:t>
      </w:r>
      <w:r w:rsidRPr="00884192">
        <w:rPr>
          <w:sz w:val="28"/>
          <w:szCs w:val="28"/>
        </w:rPr>
        <w:t xml:space="preserve">«О мерах, направленных на предупреждение социальной напряженности и обеспечение правопорядка и безопасности в </w:t>
      </w:r>
      <w:proofErr w:type="spellStart"/>
      <w:r w:rsidRPr="00884192">
        <w:rPr>
          <w:sz w:val="28"/>
          <w:szCs w:val="28"/>
        </w:rPr>
        <w:t>Лесколовском</w:t>
      </w:r>
      <w:proofErr w:type="spellEnd"/>
      <w:r w:rsidRPr="00884192">
        <w:rPr>
          <w:sz w:val="28"/>
          <w:szCs w:val="28"/>
        </w:rPr>
        <w:t xml:space="preserve"> сельском поселении Всеволожского района Ленинградской области»</w:t>
      </w:r>
      <w:r>
        <w:rPr>
          <w:sz w:val="28"/>
          <w:szCs w:val="28"/>
        </w:rPr>
        <w:t xml:space="preserve"> принять к сведению.</w:t>
      </w:r>
      <w:proofErr w:type="gramEnd"/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5E11D4" w:rsidRDefault="005E11D4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 xml:space="preserve">Комитету правопорядка и безопасности Ленинградской области </w:t>
      </w:r>
      <w:r w:rsidR="009274E3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(В.Б</w:t>
      </w:r>
      <w:r w:rsidR="009274E3">
        <w:rPr>
          <w:sz w:val="28"/>
          <w:szCs w:val="28"/>
        </w:rPr>
        <w:t>.</w:t>
      </w:r>
      <w:r>
        <w:rPr>
          <w:sz w:val="28"/>
          <w:szCs w:val="28"/>
        </w:rPr>
        <w:t xml:space="preserve"> Рябцев) во взаимодействии с комитетом по  местному самоуправлению, межнациональным и межконфессиональным отношениям Ленинградской области (Л.В. Бурак), Главным управлением МВД России по г. Санкт-Петербургу и Ленинградской области (Р.Ю. </w:t>
      </w:r>
      <w:proofErr w:type="spellStart"/>
      <w:r>
        <w:rPr>
          <w:sz w:val="28"/>
          <w:szCs w:val="28"/>
        </w:rPr>
        <w:t>Плугин</w:t>
      </w:r>
      <w:proofErr w:type="spellEnd"/>
      <w:r>
        <w:rPr>
          <w:sz w:val="28"/>
          <w:szCs w:val="28"/>
        </w:rPr>
        <w:t xml:space="preserve">), администрацией Всеволожского района Ленинградской области (А.А. </w:t>
      </w:r>
      <w:proofErr w:type="spellStart"/>
      <w:r>
        <w:rPr>
          <w:sz w:val="28"/>
          <w:szCs w:val="28"/>
        </w:rPr>
        <w:t>Низовский</w:t>
      </w:r>
      <w:proofErr w:type="spellEnd"/>
      <w:r>
        <w:rPr>
          <w:sz w:val="28"/>
          <w:szCs w:val="28"/>
        </w:rPr>
        <w:t xml:space="preserve">) разработать дорожную карту </w:t>
      </w:r>
      <w:r w:rsidRPr="005E11D4">
        <w:rPr>
          <w:sz w:val="28"/>
          <w:szCs w:val="28"/>
        </w:rPr>
        <w:t>по профилактике правонарушений, совершаемых лицами цыганской национальности, решению социально-экономических и межнациональных</w:t>
      </w:r>
      <w:proofErr w:type="gramEnd"/>
      <w:r w:rsidRPr="005E11D4">
        <w:rPr>
          <w:sz w:val="28"/>
          <w:szCs w:val="28"/>
        </w:rPr>
        <w:t xml:space="preserve"> проблем на территории </w:t>
      </w:r>
      <w:proofErr w:type="spellStart"/>
      <w:r w:rsidRPr="005E11D4">
        <w:rPr>
          <w:sz w:val="28"/>
          <w:szCs w:val="28"/>
        </w:rPr>
        <w:t>Лесколовского</w:t>
      </w:r>
      <w:proofErr w:type="spellEnd"/>
      <w:r w:rsidRPr="005E11D4">
        <w:rPr>
          <w:sz w:val="28"/>
          <w:szCs w:val="28"/>
        </w:rPr>
        <w:t xml:space="preserve"> сельского поселения Всеволожского муниципального района</w:t>
      </w:r>
      <w:r>
        <w:rPr>
          <w:sz w:val="28"/>
          <w:szCs w:val="28"/>
        </w:rPr>
        <w:t>.</w:t>
      </w:r>
    </w:p>
    <w:p w:rsidR="005E11D4" w:rsidRDefault="005E11D4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16 декабря 202</w:t>
      </w:r>
      <w:r w:rsidR="009274E3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5E11D4" w:rsidRDefault="005E11D4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3B06">
        <w:rPr>
          <w:sz w:val="28"/>
          <w:szCs w:val="28"/>
        </w:rPr>
        <w:t>3</w:t>
      </w:r>
      <w:r>
        <w:rPr>
          <w:sz w:val="28"/>
          <w:szCs w:val="28"/>
        </w:rPr>
        <w:t xml:space="preserve">. Главному управлению МВД России по г. Санкт-Петербургу и Ленинградской области (Р.Ю. </w:t>
      </w:r>
      <w:proofErr w:type="spellStart"/>
      <w:r>
        <w:rPr>
          <w:sz w:val="28"/>
          <w:szCs w:val="28"/>
        </w:rPr>
        <w:t>Плугин</w:t>
      </w:r>
      <w:proofErr w:type="spellEnd"/>
      <w:r>
        <w:rPr>
          <w:sz w:val="28"/>
          <w:szCs w:val="28"/>
        </w:rPr>
        <w:t xml:space="preserve">) разработать и реализовать комплекс дополнительных профилактических мероприятий, направленных на обеспечение общественного порядка и безопасности граждан в </w:t>
      </w:r>
      <w:proofErr w:type="spellStart"/>
      <w:r w:rsidRPr="00884192">
        <w:rPr>
          <w:sz w:val="28"/>
          <w:szCs w:val="28"/>
        </w:rPr>
        <w:t>Лесколовском</w:t>
      </w:r>
      <w:proofErr w:type="spellEnd"/>
      <w:r w:rsidRPr="00884192">
        <w:rPr>
          <w:sz w:val="28"/>
          <w:szCs w:val="28"/>
        </w:rPr>
        <w:t xml:space="preserve"> сельском поселении Всеволожского района Ленинградской области</w:t>
      </w:r>
      <w:r>
        <w:rPr>
          <w:sz w:val="28"/>
          <w:szCs w:val="28"/>
        </w:rPr>
        <w:t>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01 февраля 2022 года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3B06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Главному управлению МЧС России по Ленинградской области </w:t>
      </w:r>
      <w:r w:rsidR="005E11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(Е.Г. Дейнека) организовать и провести комплекс проверочных мероприятий на территории </w:t>
      </w:r>
      <w:proofErr w:type="spellStart"/>
      <w:r>
        <w:rPr>
          <w:sz w:val="28"/>
          <w:szCs w:val="28"/>
        </w:rPr>
        <w:t>Лесколовского</w:t>
      </w:r>
      <w:proofErr w:type="spellEnd"/>
      <w:r>
        <w:rPr>
          <w:sz w:val="28"/>
          <w:szCs w:val="28"/>
        </w:rPr>
        <w:t xml:space="preserve"> сельского поселения на предмет соблюдения требований пожарной безопасности.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31 декабря 2021 года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3B06">
        <w:rPr>
          <w:sz w:val="28"/>
          <w:szCs w:val="28"/>
        </w:rPr>
        <w:t>5</w:t>
      </w:r>
      <w:r>
        <w:rPr>
          <w:sz w:val="28"/>
          <w:szCs w:val="28"/>
        </w:rPr>
        <w:t xml:space="preserve">. Комитету по местному самоуправлению, межнациональным и межконфессиональным отношениям Ленинградской области (Л.В. Бурак) спланировать и провести профилактические мероприятия, направленные на урегулирование </w:t>
      </w:r>
      <w:r w:rsidRPr="00AC3050">
        <w:rPr>
          <w:sz w:val="28"/>
          <w:szCs w:val="28"/>
        </w:rPr>
        <w:t>межнациональных отношений и ранне</w:t>
      </w:r>
      <w:r>
        <w:rPr>
          <w:sz w:val="28"/>
          <w:szCs w:val="28"/>
        </w:rPr>
        <w:t>е</w:t>
      </w:r>
      <w:r w:rsidRPr="00AC3050">
        <w:rPr>
          <w:sz w:val="28"/>
          <w:szCs w:val="28"/>
        </w:rPr>
        <w:t xml:space="preserve"> пред</w:t>
      </w:r>
      <w:r>
        <w:rPr>
          <w:sz w:val="28"/>
          <w:szCs w:val="28"/>
        </w:rPr>
        <w:t xml:space="preserve">упреждение конфликтных ситуаций </w:t>
      </w:r>
      <w:r w:rsidRPr="00205F0D">
        <w:rPr>
          <w:sz w:val="28"/>
          <w:szCs w:val="28"/>
        </w:rPr>
        <w:t>между пр</w:t>
      </w:r>
      <w:r>
        <w:rPr>
          <w:sz w:val="28"/>
          <w:szCs w:val="28"/>
        </w:rPr>
        <w:t>едставителями цыганской общины</w:t>
      </w:r>
      <w:r w:rsidRPr="00205F0D">
        <w:rPr>
          <w:sz w:val="28"/>
          <w:szCs w:val="28"/>
        </w:rPr>
        <w:t xml:space="preserve"> из д</w:t>
      </w:r>
      <w:r>
        <w:rPr>
          <w:sz w:val="28"/>
          <w:szCs w:val="28"/>
        </w:rPr>
        <w:t>ер</w:t>
      </w:r>
      <w:r w:rsidRPr="00205F0D">
        <w:rPr>
          <w:sz w:val="28"/>
          <w:szCs w:val="28"/>
        </w:rPr>
        <w:t xml:space="preserve">. Верхние </w:t>
      </w:r>
      <w:proofErr w:type="spellStart"/>
      <w:r w:rsidRPr="00205F0D">
        <w:rPr>
          <w:sz w:val="28"/>
          <w:szCs w:val="28"/>
        </w:rPr>
        <w:t>Осельки</w:t>
      </w:r>
      <w:proofErr w:type="spellEnd"/>
      <w:r w:rsidRPr="00205F0D">
        <w:rPr>
          <w:sz w:val="28"/>
          <w:szCs w:val="28"/>
        </w:rPr>
        <w:t xml:space="preserve"> </w:t>
      </w:r>
      <w:r>
        <w:rPr>
          <w:sz w:val="28"/>
          <w:szCs w:val="28"/>
        </w:rPr>
        <w:t>с местным населением.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01 апреля 2022 года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3B06">
        <w:rPr>
          <w:sz w:val="28"/>
          <w:szCs w:val="28"/>
        </w:rPr>
        <w:t>6</w:t>
      </w:r>
      <w:r>
        <w:rPr>
          <w:sz w:val="28"/>
          <w:szCs w:val="28"/>
        </w:rPr>
        <w:t>. Комитету Ленинградской области по обращению с отходами</w:t>
      </w:r>
      <w:r w:rsidR="005E11D4">
        <w:rPr>
          <w:sz w:val="28"/>
          <w:szCs w:val="28"/>
        </w:rPr>
        <w:t xml:space="preserve">                               (А.Н. Кузнецова) </w:t>
      </w:r>
      <w:r>
        <w:rPr>
          <w:sz w:val="28"/>
          <w:szCs w:val="28"/>
        </w:rPr>
        <w:t xml:space="preserve">проанализировать во взаимодействии с администрацией Всеволожского района Ленинградской области проанализировать ситуацию с накоплением и вывозом твердых бытовых отходов в </w:t>
      </w:r>
      <w:proofErr w:type="spellStart"/>
      <w:r>
        <w:rPr>
          <w:sz w:val="28"/>
          <w:szCs w:val="28"/>
        </w:rPr>
        <w:t>Лесколовском</w:t>
      </w:r>
      <w:proofErr w:type="spellEnd"/>
      <w:r>
        <w:rPr>
          <w:sz w:val="28"/>
          <w:szCs w:val="28"/>
        </w:rPr>
        <w:t xml:space="preserve"> сельском поселении и цыганском таборе. 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меры, направленные на обеспечение качества </w:t>
      </w:r>
      <w:r w:rsidRPr="00F32EFF">
        <w:rPr>
          <w:bCs/>
          <w:sz w:val="28"/>
          <w:szCs w:val="28"/>
        </w:rPr>
        <w:t>предоставляемых услуг</w:t>
      </w:r>
      <w:r>
        <w:rPr>
          <w:bCs/>
          <w:sz w:val="28"/>
          <w:szCs w:val="28"/>
        </w:rPr>
        <w:t xml:space="preserve"> </w:t>
      </w:r>
      <w:r w:rsidRPr="00F32EFF">
        <w:rPr>
          <w:bCs/>
          <w:sz w:val="28"/>
          <w:szCs w:val="28"/>
        </w:rPr>
        <w:t xml:space="preserve">в сфере вывоза </w:t>
      </w:r>
      <w:r w:rsidR="005E11D4">
        <w:rPr>
          <w:sz w:val="28"/>
          <w:szCs w:val="28"/>
        </w:rPr>
        <w:t>твердых бытовых отходов</w:t>
      </w:r>
      <w:r>
        <w:rPr>
          <w:bCs/>
          <w:sz w:val="28"/>
          <w:szCs w:val="28"/>
        </w:rPr>
        <w:t>.</w:t>
      </w:r>
    </w:p>
    <w:p w:rsidR="002A5B86" w:rsidRPr="00F32EFF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Срок: до 01 февраля 2022 года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733B06">
        <w:rPr>
          <w:sz w:val="28"/>
          <w:szCs w:val="28"/>
        </w:rPr>
        <w:t>7</w:t>
      </w:r>
      <w:r>
        <w:rPr>
          <w:sz w:val="28"/>
          <w:szCs w:val="28"/>
        </w:rPr>
        <w:t xml:space="preserve">. Администрации Всеволожского района Ленинградской области </w:t>
      </w:r>
      <w:r w:rsidR="005E11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(А.А. </w:t>
      </w:r>
      <w:proofErr w:type="spellStart"/>
      <w:r>
        <w:rPr>
          <w:sz w:val="28"/>
          <w:szCs w:val="28"/>
        </w:rPr>
        <w:t>Низовский</w:t>
      </w:r>
      <w:proofErr w:type="spellEnd"/>
      <w:r>
        <w:rPr>
          <w:sz w:val="28"/>
          <w:szCs w:val="28"/>
        </w:rPr>
        <w:t>) спланировать и провести мероприятия по разъяснению прав лицам цыганской национальности по использованию земельных участков, предоставленных в аренду и стимулирования их к переезду из табора на предоставленные земельные участки.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Срок: до 01 февраля 2022 года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D03AEC" w:rsidRDefault="00D03AEC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b/>
          <w:i/>
          <w:sz w:val="28"/>
          <w:szCs w:val="28"/>
        </w:rPr>
      </w:pPr>
    </w:p>
    <w:p w:rsidR="002A5B86" w:rsidRPr="005E5E65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6</w:t>
      </w:r>
      <w:r w:rsidRPr="005E5E65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«</w:t>
      </w:r>
      <w:r w:rsidRPr="005E5E65">
        <w:rPr>
          <w:b/>
          <w:i/>
          <w:sz w:val="28"/>
          <w:szCs w:val="28"/>
        </w:rPr>
        <w:t>Рассмотрение плана работы координационного совещания по обеспечению правопорядка в Ленинградской области на 202</w:t>
      </w:r>
      <w:r>
        <w:rPr>
          <w:b/>
          <w:i/>
          <w:sz w:val="28"/>
          <w:szCs w:val="28"/>
        </w:rPr>
        <w:t>2</w:t>
      </w:r>
      <w:r w:rsidRPr="005E5E65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».</w:t>
      </w:r>
    </w:p>
    <w:p w:rsidR="008A2D10" w:rsidRDefault="008A2D10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rStyle w:val="FontStyle19"/>
          <w:sz w:val="28"/>
          <w:szCs w:val="28"/>
        </w:rPr>
      </w:pPr>
    </w:p>
    <w:p w:rsidR="008A2D10" w:rsidRPr="005D5D13" w:rsidRDefault="008A2D10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ind w:firstLine="740"/>
        <w:jc w:val="both"/>
        <w:rPr>
          <w:b/>
          <w:sz w:val="28"/>
          <w:szCs w:val="28"/>
        </w:rPr>
      </w:pPr>
      <w:r w:rsidRPr="005D5D13">
        <w:rPr>
          <w:b/>
          <w:sz w:val="28"/>
          <w:szCs w:val="28"/>
        </w:rPr>
        <w:t>Координационное совещание решило:</w:t>
      </w:r>
    </w:p>
    <w:p w:rsidR="008A2D10" w:rsidRDefault="008A2D10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rStyle w:val="FontStyle19"/>
          <w:sz w:val="28"/>
          <w:szCs w:val="28"/>
        </w:rPr>
      </w:pP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6.1. Секретарю координационного совещания (А.В. Дыбин):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6.1.1. С учетом замечаний и предложений членов Координационного совещания, представить Губернатору Ленинградской области А.Ю. Дрозденко, руководителю координационного совещания план работы координационного совещания по обеспечению правопорядка в Ленинградской области на 2022 год для утверждения.</w:t>
      </w:r>
    </w:p>
    <w:p w:rsidR="0008705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Срок: до 20 декабря 2021 года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6.1.2. Направить утвержденный план работы координационного совещания по обеспечению правопорядка в Ленинградской области на 2022 год членам координационного совещания и в заинтересованные органы власти.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Срок: до 31 декабря 2021 года</w:t>
      </w:r>
    </w:p>
    <w:p w:rsidR="002A5B86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sz w:val="28"/>
          <w:szCs w:val="28"/>
        </w:rPr>
      </w:pPr>
    </w:p>
    <w:p w:rsidR="005D5D13" w:rsidRDefault="005D5D13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b/>
          <w:i/>
          <w:sz w:val="28"/>
          <w:szCs w:val="28"/>
        </w:rPr>
      </w:pPr>
    </w:p>
    <w:p w:rsidR="002A5B86" w:rsidRPr="009A63DD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  <w:tab w:val="left" w:pos="3180"/>
        </w:tabs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9A63DD">
        <w:rPr>
          <w:b/>
          <w:i/>
          <w:sz w:val="28"/>
          <w:szCs w:val="28"/>
        </w:rPr>
        <w:t>. «О предоставлении информации о результатах исполнения настоящего решения».</w:t>
      </w:r>
    </w:p>
    <w:p w:rsidR="002A5B86" w:rsidRPr="009A63DD" w:rsidRDefault="002A5B86" w:rsidP="00087056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5" w:color="FFFFFF"/>
        </w:pBd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A63DD">
        <w:rPr>
          <w:sz w:val="28"/>
          <w:szCs w:val="28"/>
        </w:rPr>
        <w:t xml:space="preserve">.1. </w:t>
      </w:r>
      <w:proofErr w:type="gramStart"/>
      <w:r w:rsidRPr="009A63DD">
        <w:rPr>
          <w:sz w:val="28"/>
          <w:szCs w:val="28"/>
        </w:rPr>
        <w:t xml:space="preserve">Исполнителям мероприятий информацию о ходе и результатах выполнения пунктов настоящего протокола </w:t>
      </w:r>
      <w:r>
        <w:rPr>
          <w:sz w:val="28"/>
          <w:szCs w:val="28"/>
        </w:rPr>
        <w:t xml:space="preserve">со сроком исполнения  </w:t>
      </w:r>
      <w:r w:rsidRPr="009A63DD">
        <w:rPr>
          <w:sz w:val="28"/>
          <w:szCs w:val="28"/>
        </w:rPr>
        <w:t>«202</w:t>
      </w:r>
      <w:r>
        <w:rPr>
          <w:sz w:val="28"/>
          <w:szCs w:val="28"/>
        </w:rPr>
        <w:t>2</w:t>
      </w:r>
      <w:r w:rsidRPr="009A63D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9A63DD">
        <w:rPr>
          <w:sz w:val="28"/>
          <w:szCs w:val="28"/>
        </w:rPr>
        <w:t>направить в Комитет правопорядка и безопасности Ленинградской области</w:t>
      </w:r>
      <w:r>
        <w:rPr>
          <w:sz w:val="28"/>
          <w:szCs w:val="28"/>
        </w:rPr>
        <w:t xml:space="preserve"> - </w:t>
      </w:r>
      <w:r w:rsidR="00CC5C91">
        <w:rPr>
          <w:sz w:val="28"/>
          <w:szCs w:val="28"/>
        </w:rPr>
        <w:t xml:space="preserve">                     </w:t>
      </w:r>
      <w:r w:rsidRPr="009A63DD">
        <w:rPr>
          <w:sz w:val="28"/>
          <w:szCs w:val="28"/>
        </w:rPr>
        <w:t xml:space="preserve">до </w:t>
      </w:r>
      <w:r>
        <w:rPr>
          <w:sz w:val="28"/>
          <w:szCs w:val="28"/>
        </w:rPr>
        <w:t>15 июля и 1</w:t>
      </w:r>
      <w:r w:rsidRPr="009A63DD">
        <w:rPr>
          <w:sz w:val="28"/>
          <w:szCs w:val="28"/>
        </w:rPr>
        <w:t>5 декабря 202</w:t>
      </w:r>
      <w:r>
        <w:rPr>
          <w:sz w:val="28"/>
          <w:szCs w:val="28"/>
        </w:rPr>
        <w:t>2</w:t>
      </w:r>
      <w:r w:rsidRPr="009A63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со сроком исполнения  </w:t>
      </w:r>
      <w:r w:rsidRPr="009A63DD">
        <w:rPr>
          <w:sz w:val="28"/>
          <w:szCs w:val="28"/>
        </w:rPr>
        <w:t>«202</w:t>
      </w:r>
      <w:r>
        <w:rPr>
          <w:sz w:val="28"/>
          <w:szCs w:val="28"/>
        </w:rPr>
        <w:t>2</w:t>
      </w:r>
      <w:r w:rsidRPr="009A63DD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далее - постоянно» - </w:t>
      </w:r>
      <w:r w:rsidRPr="009A63DD">
        <w:rPr>
          <w:sz w:val="28"/>
          <w:szCs w:val="28"/>
        </w:rPr>
        <w:t xml:space="preserve">до </w:t>
      </w:r>
      <w:r>
        <w:rPr>
          <w:sz w:val="28"/>
          <w:szCs w:val="28"/>
        </w:rPr>
        <w:t>15 июля, 1</w:t>
      </w:r>
      <w:r w:rsidRPr="009A63DD">
        <w:rPr>
          <w:sz w:val="28"/>
          <w:szCs w:val="28"/>
        </w:rPr>
        <w:t>5 декабря 202</w:t>
      </w:r>
      <w:r>
        <w:rPr>
          <w:sz w:val="28"/>
          <w:szCs w:val="28"/>
        </w:rPr>
        <w:t>2</w:t>
      </w:r>
      <w:r w:rsidRPr="009A63D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до 15 июля 2023 года, п</w:t>
      </w:r>
      <w:r w:rsidRPr="009A63DD">
        <w:rPr>
          <w:sz w:val="28"/>
          <w:szCs w:val="28"/>
        </w:rPr>
        <w:t>о остальным пунктам - в соответствии с установленными сроками</w:t>
      </w:r>
      <w:proofErr w:type="gramEnd"/>
      <w:r w:rsidRPr="009A63DD">
        <w:rPr>
          <w:sz w:val="28"/>
          <w:szCs w:val="28"/>
        </w:rPr>
        <w:t>.</w:t>
      </w:r>
    </w:p>
    <w:p w:rsidR="002A5B86" w:rsidRPr="009A63DD" w:rsidRDefault="002A5B86" w:rsidP="00087056">
      <w:pPr>
        <w:jc w:val="both"/>
        <w:rPr>
          <w:sz w:val="28"/>
          <w:szCs w:val="28"/>
        </w:rPr>
      </w:pPr>
      <w:r w:rsidRPr="009A63DD">
        <w:rPr>
          <w:sz w:val="28"/>
          <w:szCs w:val="28"/>
        </w:rPr>
        <w:t>Губернатор Ленинградской области,</w:t>
      </w:r>
    </w:p>
    <w:p w:rsidR="002A5B86" w:rsidRPr="009A63DD" w:rsidRDefault="002A5B86" w:rsidP="00087056">
      <w:pPr>
        <w:jc w:val="both"/>
        <w:rPr>
          <w:sz w:val="28"/>
          <w:szCs w:val="28"/>
        </w:rPr>
      </w:pPr>
      <w:r w:rsidRPr="009A63DD">
        <w:rPr>
          <w:sz w:val="28"/>
          <w:szCs w:val="28"/>
        </w:rPr>
        <w:t>руководитель координационного совещания                                  А. Дрозденко</w:t>
      </w:r>
    </w:p>
    <w:p w:rsidR="002A5B86" w:rsidRPr="009A63DD" w:rsidRDefault="002A5B86" w:rsidP="00087056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2A5B86" w:rsidRPr="009A63DD" w:rsidRDefault="002A5B86" w:rsidP="00087056">
      <w:pPr>
        <w:tabs>
          <w:tab w:val="left" w:pos="709"/>
        </w:tabs>
        <w:jc w:val="both"/>
        <w:rPr>
          <w:sz w:val="28"/>
          <w:szCs w:val="28"/>
        </w:rPr>
      </w:pPr>
      <w:r w:rsidRPr="009A63DD">
        <w:rPr>
          <w:sz w:val="28"/>
          <w:szCs w:val="28"/>
        </w:rPr>
        <w:t>Секретарь</w:t>
      </w:r>
      <w:r w:rsidRPr="009A63DD">
        <w:rPr>
          <w:bCs/>
          <w:sz w:val="28"/>
          <w:szCs w:val="28"/>
        </w:rPr>
        <w:t xml:space="preserve"> координационного совещания                                         А. Дыбин</w:t>
      </w:r>
    </w:p>
    <w:p w:rsidR="004424FD" w:rsidRDefault="004424FD" w:rsidP="00087056">
      <w:pPr>
        <w:ind w:firstLine="563"/>
        <w:jc w:val="both"/>
        <w:rPr>
          <w:b/>
          <w:i/>
          <w:sz w:val="28"/>
          <w:szCs w:val="28"/>
        </w:rPr>
      </w:pPr>
    </w:p>
    <w:p w:rsidR="004424FD" w:rsidRDefault="004424FD" w:rsidP="00087056">
      <w:pPr>
        <w:ind w:firstLine="563"/>
        <w:jc w:val="both"/>
        <w:rPr>
          <w:b/>
          <w:i/>
          <w:sz w:val="28"/>
          <w:szCs w:val="28"/>
        </w:rPr>
      </w:pPr>
    </w:p>
    <w:sectPr w:rsidR="004424FD" w:rsidSect="0032050B">
      <w:headerReference w:type="default" r:id="rId9"/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16" w:rsidRDefault="00CD2716" w:rsidP="0066719C">
      <w:r>
        <w:separator/>
      </w:r>
    </w:p>
  </w:endnote>
  <w:endnote w:type="continuationSeparator" w:id="0">
    <w:p w:rsidR="00CD2716" w:rsidRDefault="00CD2716" w:rsidP="006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16" w:rsidRDefault="00CD2716" w:rsidP="0066719C">
      <w:r>
        <w:separator/>
      </w:r>
    </w:p>
  </w:footnote>
  <w:footnote w:type="continuationSeparator" w:id="0">
    <w:p w:rsidR="00CD2716" w:rsidRDefault="00CD2716" w:rsidP="0066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195944"/>
      <w:docPartObj>
        <w:docPartGallery w:val="Page Numbers (Top of Page)"/>
        <w:docPartUnique/>
      </w:docPartObj>
    </w:sdtPr>
    <w:sdtEndPr/>
    <w:sdtContent>
      <w:p w:rsidR="00451C7B" w:rsidRDefault="00451C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3AEC">
          <w:rPr>
            <w:noProof/>
          </w:rPr>
          <w:t>15</w:t>
        </w:r>
        <w:r>
          <w:fldChar w:fldCharType="end"/>
        </w:r>
      </w:p>
    </w:sdtContent>
  </w:sdt>
  <w:p w:rsidR="00451C7B" w:rsidRDefault="00451C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B6952"/>
    <w:multiLevelType w:val="hybridMultilevel"/>
    <w:tmpl w:val="5DC25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09BB"/>
    <w:multiLevelType w:val="hybridMultilevel"/>
    <w:tmpl w:val="F6AA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C5F73"/>
    <w:multiLevelType w:val="hybridMultilevel"/>
    <w:tmpl w:val="C1103BE4"/>
    <w:lvl w:ilvl="0" w:tplc="61A6774A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C542B46"/>
    <w:multiLevelType w:val="hybridMultilevel"/>
    <w:tmpl w:val="AACCFEDA"/>
    <w:lvl w:ilvl="0" w:tplc="B4827178">
      <w:start w:val="1"/>
      <w:numFmt w:val="bullet"/>
      <w:lvlText w:val="-"/>
      <w:lvlJc w:val="left"/>
      <w:pPr>
        <w:ind w:left="0" w:firstLine="0"/>
      </w:pPr>
      <w:rPr>
        <w:sz w:val="24"/>
        <w:szCs w:val="24"/>
      </w:rPr>
    </w:lvl>
    <w:lvl w:ilvl="1" w:tplc="98D6B542">
      <w:numFmt w:val="decimal"/>
      <w:lvlText w:val=""/>
      <w:lvlJc w:val="left"/>
      <w:pPr>
        <w:ind w:left="0" w:firstLine="0"/>
      </w:pPr>
    </w:lvl>
    <w:lvl w:ilvl="2" w:tplc="27F8B1CA">
      <w:numFmt w:val="decimal"/>
      <w:lvlText w:val=""/>
      <w:lvlJc w:val="left"/>
      <w:pPr>
        <w:ind w:left="0" w:firstLine="0"/>
      </w:pPr>
    </w:lvl>
    <w:lvl w:ilvl="3" w:tplc="31DE8710">
      <w:numFmt w:val="decimal"/>
      <w:lvlText w:val=""/>
      <w:lvlJc w:val="left"/>
      <w:pPr>
        <w:ind w:left="0" w:firstLine="0"/>
      </w:pPr>
    </w:lvl>
    <w:lvl w:ilvl="4" w:tplc="E918DFD4">
      <w:numFmt w:val="decimal"/>
      <w:lvlText w:val=""/>
      <w:lvlJc w:val="left"/>
      <w:pPr>
        <w:ind w:left="0" w:firstLine="0"/>
      </w:pPr>
    </w:lvl>
    <w:lvl w:ilvl="5" w:tplc="7CD470C8">
      <w:numFmt w:val="decimal"/>
      <w:lvlText w:val=""/>
      <w:lvlJc w:val="left"/>
      <w:pPr>
        <w:ind w:left="0" w:firstLine="0"/>
      </w:pPr>
    </w:lvl>
    <w:lvl w:ilvl="6" w:tplc="43E05820">
      <w:numFmt w:val="decimal"/>
      <w:lvlText w:val=""/>
      <w:lvlJc w:val="left"/>
      <w:pPr>
        <w:ind w:left="0" w:firstLine="0"/>
      </w:pPr>
    </w:lvl>
    <w:lvl w:ilvl="7" w:tplc="3D8237D0">
      <w:numFmt w:val="decimal"/>
      <w:lvlText w:val=""/>
      <w:lvlJc w:val="left"/>
      <w:pPr>
        <w:ind w:left="0" w:firstLine="0"/>
      </w:pPr>
    </w:lvl>
    <w:lvl w:ilvl="8" w:tplc="8E7CBFAA">
      <w:numFmt w:val="decimal"/>
      <w:lvlText w:val=""/>
      <w:lvlJc w:val="left"/>
      <w:pPr>
        <w:ind w:left="0" w:firstLine="0"/>
      </w:pPr>
    </w:lvl>
  </w:abstractNum>
  <w:abstractNum w:abstractNumId="4">
    <w:nsid w:val="7C7F6C94"/>
    <w:multiLevelType w:val="multilevel"/>
    <w:tmpl w:val="7CA42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F9"/>
    <w:rsid w:val="000032A3"/>
    <w:rsid w:val="00004F13"/>
    <w:rsid w:val="0001166D"/>
    <w:rsid w:val="000137EB"/>
    <w:rsid w:val="00027BB2"/>
    <w:rsid w:val="000330DF"/>
    <w:rsid w:val="000341B0"/>
    <w:rsid w:val="00043879"/>
    <w:rsid w:val="000447CE"/>
    <w:rsid w:val="00044B9B"/>
    <w:rsid w:val="00045354"/>
    <w:rsid w:val="00087056"/>
    <w:rsid w:val="000934A9"/>
    <w:rsid w:val="00096ACE"/>
    <w:rsid w:val="000A0C09"/>
    <w:rsid w:val="000A4B4F"/>
    <w:rsid w:val="000A5C1A"/>
    <w:rsid w:val="000A6048"/>
    <w:rsid w:val="000B73DB"/>
    <w:rsid w:val="000C1EEA"/>
    <w:rsid w:val="000C4BCC"/>
    <w:rsid w:val="000C5FD6"/>
    <w:rsid w:val="000C7C28"/>
    <w:rsid w:val="000E235A"/>
    <w:rsid w:val="000E4881"/>
    <w:rsid w:val="000E633F"/>
    <w:rsid w:val="000F521A"/>
    <w:rsid w:val="000F6BE8"/>
    <w:rsid w:val="000F73D2"/>
    <w:rsid w:val="00101F15"/>
    <w:rsid w:val="0010282B"/>
    <w:rsid w:val="001101A8"/>
    <w:rsid w:val="00115499"/>
    <w:rsid w:val="00120034"/>
    <w:rsid w:val="00133214"/>
    <w:rsid w:val="001351B7"/>
    <w:rsid w:val="001358AD"/>
    <w:rsid w:val="001402A4"/>
    <w:rsid w:val="00144B37"/>
    <w:rsid w:val="00146622"/>
    <w:rsid w:val="00146BEF"/>
    <w:rsid w:val="001522F7"/>
    <w:rsid w:val="0015319C"/>
    <w:rsid w:val="0015423B"/>
    <w:rsid w:val="0015753E"/>
    <w:rsid w:val="001643C4"/>
    <w:rsid w:val="00173283"/>
    <w:rsid w:val="0018028A"/>
    <w:rsid w:val="00182725"/>
    <w:rsid w:val="00196A74"/>
    <w:rsid w:val="001A0A35"/>
    <w:rsid w:val="001A10E4"/>
    <w:rsid w:val="001A1692"/>
    <w:rsid w:val="001A32A5"/>
    <w:rsid w:val="001A3B24"/>
    <w:rsid w:val="001A495A"/>
    <w:rsid w:val="001A63F1"/>
    <w:rsid w:val="001B25F7"/>
    <w:rsid w:val="001B4766"/>
    <w:rsid w:val="001C2AB6"/>
    <w:rsid w:val="001C60F3"/>
    <w:rsid w:val="001E1DD1"/>
    <w:rsid w:val="001E2661"/>
    <w:rsid w:val="0020026D"/>
    <w:rsid w:val="0020359D"/>
    <w:rsid w:val="00221841"/>
    <w:rsid w:val="00223D4D"/>
    <w:rsid w:val="00233E74"/>
    <w:rsid w:val="00235944"/>
    <w:rsid w:val="00244825"/>
    <w:rsid w:val="00256E39"/>
    <w:rsid w:val="00271C50"/>
    <w:rsid w:val="00277461"/>
    <w:rsid w:val="00280CDB"/>
    <w:rsid w:val="002906C9"/>
    <w:rsid w:val="00290B1D"/>
    <w:rsid w:val="00291DC3"/>
    <w:rsid w:val="002A5985"/>
    <w:rsid w:val="002A5B86"/>
    <w:rsid w:val="002B5B09"/>
    <w:rsid w:val="002B63A5"/>
    <w:rsid w:val="002B63E2"/>
    <w:rsid w:val="002B726D"/>
    <w:rsid w:val="002D203F"/>
    <w:rsid w:val="002D77CF"/>
    <w:rsid w:val="002E790B"/>
    <w:rsid w:val="00300466"/>
    <w:rsid w:val="00301C02"/>
    <w:rsid w:val="003055F3"/>
    <w:rsid w:val="0032050B"/>
    <w:rsid w:val="003210BF"/>
    <w:rsid w:val="003266FE"/>
    <w:rsid w:val="00336744"/>
    <w:rsid w:val="003370B6"/>
    <w:rsid w:val="00346AE0"/>
    <w:rsid w:val="0035227C"/>
    <w:rsid w:val="00353498"/>
    <w:rsid w:val="0036127F"/>
    <w:rsid w:val="003616E2"/>
    <w:rsid w:val="00365F87"/>
    <w:rsid w:val="00371DAB"/>
    <w:rsid w:val="003724C7"/>
    <w:rsid w:val="00372587"/>
    <w:rsid w:val="00373837"/>
    <w:rsid w:val="003839AA"/>
    <w:rsid w:val="003A739E"/>
    <w:rsid w:val="003C785E"/>
    <w:rsid w:val="003E07A8"/>
    <w:rsid w:val="003E439A"/>
    <w:rsid w:val="003E6607"/>
    <w:rsid w:val="004027CC"/>
    <w:rsid w:val="00402AA2"/>
    <w:rsid w:val="00403DB0"/>
    <w:rsid w:val="004052C8"/>
    <w:rsid w:val="004073CC"/>
    <w:rsid w:val="00412896"/>
    <w:rsid w:val="0041573C"/>
    <w:rsid w:val="00415B6C"/>
    <w:rsid w:val="00415CB0"/>
    <w:rsid w:val="00416542"/>
    <w:rsid w:val="00425407"/>
    <w:rsid w:val="00433006"/>
    <w:rsid w:val="00441C8E"/>
    <w:rsid w:val="004424FD"/>
    <w:rsid w:val="00444FE1"/>
    <w:rsid w:val="00446466"/>
    <w:rsid w:val="00451C7B"/>
    <w:rsid w:val="0045448A"/>
    <w:rsid w:val="00457B25"/>
    <w:rsid w:val="00461329"/>
    <w:rsid w:val="00462CF1"/>
    <w:rsid w:val="0046783F"/>
    <w:rsid w:val="00473A0C"/>
    <w:rsid w:val="004814B3"/>
    <w:rsid w:val="00485A14"/>
    <w:rsid w:val="004A3325"/>
    <w:rsid w:val="004B14FC"/>
    <w:rsid w:val="004C2A7F"/>
    <w:rsid w:val="004C567B"/>
    <w:rsid w:val="004C573B"/>
    <w:rsid w:val="004C5AC7"/>
    <w:rsid w:val="004C6732"/>
    <w:rsid w:val="004E309C"/>
    <w:rsid w:val="004E6AC0"/>
    <w:rsid w:val="004F122B"/>
    <w:rsid w:val="004F4803"/>
    <w:rsid w:val="004F7499"/>
    <w:rsid w:val="005173D1"/>
    <w:rsid w:val="00520290"/>
    <w:rsid w:val="00532BFE"/>
    <w:rsid w:val="005352BB"/>
    <w:rsid w:val="0053642D"/>
    <w:rsid w:val="0054376D"/>
    <w:rsid w:val="00563261"/>
    <w:rsid w:val="00567BEA"/>
    <w:rsid w:val="005746D2"/>
    <w:rsid w:val="00575BBA"/>
    <w:rsid w:val="00576ECB"/>
    <w:rsid w:val="0058382F"/>
    <w:rsid w:val="00593D74"/>
    <w:rsid w:val="00597A60"/>
    <w:rsid w:val="005A0CCA"/>
    <w:rsid w:val="005A1155"/>
    <w:rsid w:val="005A1F59"/>
    <w:rsid w:val="005A2659"/>
    <w:rsid w:val="005A3AE9"/>
    <w:rsid w:val="005A4F02"/>
    <w:rsid w:val="005B4D4E"/>
    <w:rsid w:val="005C0461"/>
    <w:rsid w:val="005D3A0F"/>
    <w:rsid w:val="005D5D13"/>
    <w:rsid w:val="005E11D4"/>
    <w:rsid w:val="005F6301"/>
    <w:rsid w:val="006041F4"/>
    <w:rsid w:val="00607BD4"/>
    <w:rsid w:val="006240B3"/>
    <w:rsid w:val="006249EB"/>
    <w:rsid w:val="00627DE5"/>
    <w:rsid w:val="00637D9E"/>
    <w:rsid w:val="006468FE"/>
    <w:rsid w:val="0065052D"/>
    <w:rsid w:val="006576E7"/>
    <w:rsid w:val="0066719C"/>
    <w:rsid w:val="00667C47"/>
    <w:rsid w:val="006756FC"/>
    <w:rsid w:val="00676FF2"/>
    <w:rsid w:val="006810CE"/>
    <w:rsid w:val="0069607A"/>
    <w:rsid w:val="006A46E3"/>
    <w:rsid w:val="006A60A9"/>
    <w:rsid w:val="006C73D7"/>
    <w:rsid w:val="006C7F0B"/>
    <w:rsid w:val="006D5B8D"/>
    <w:rsid w:val="006E52C2"/>
    <w:rsid w:val="006E5517"/>
    <w:rsid w:val="00703322"/>
    <w:rsid w:val="00720DAD"/>
    <w:rsid w:val="0072600A"/>
    <w:rsid w:val="007338C5"/>
    <w:rsid w:val="00733B06"/>
    <w:rsid w:val="0073455C"/>
    <w:rsid w:val="00737E62"/>
    <w:rsid w:val="0074050F"/>
    <w:rsid w:val="00755AE3"/>
    <w:rsid w:val="0076101C"/>
    <w:rsid w:val="00762591"/>
    <w:rsid w:val="007843D0"/>
    <w:rsid w:val="00786BAC"/>
    <w:rsid w:val="007A0EA2"/>
    <w:rsid w:val="007B4617"/>
    <w:rsid w:val="007C4753"/>
    <w:rsid w:val="007C5328"/>
    <w:rsid w:val="007D1B3B"/>
    <w:rsid w:val="007D5251"/>
    <w:rsid w:val="007E2308"/>
    <w:rsid w:val="007F05C0"/>
    <w:rsid w:val="007F328E"/>
    <w:rsid w:val="007F3FCF"/>
    <w:rsid w:val="00803559"/>
    <w:rsid w:val="00805E19"/>
    <w:rsid w:val="00810923"/>
    <w:rsid w:val="0081306E"/>
    <w:rsid w:val="00813483"/>
    <w:rsid w:val="008139D7"/>
    <w:rsid w:val="008309F5"/>
    <w:rsid w:val="00841F2A"/>
    <w:rsid w:val="0085256A"/>
    <w:rsid w:val="008541AB"/>
    <w:rsid w:val="00855198"/>
    <w:rsid w:val="008605A5"/>
    <w:rsid w:val="0086239F"/>
    <w:rsid w:val="00863A1D"/>
    <w:rsid w:val="00876118"/>
    <w:rsid w:val="00885582"/>
    <w:rsid w:val="00892533"/>
    <w:rsid w:val="008A2D10"/>
    <w:rsid w:val="008A7222"/>
    <w:rsid w:val="008B4B4D"/>
    <w:rsid w:val="008C240A"/>
    <w:rsid w:val="008C2EB8"/>
    <w:rsid w:val="008C7EBA"/>
    <w:rsid w:val="008D2A7C"/>
    <w:rsid w:val="008D660B"/>
    <w:rsid w:val="008F26B1"/>
    <w:rsid w:val="00900F30"/>
    <w:rsid w:val="00904C05"/>
    <w:rsid w:val="00904CC8"/>
    <w:rsid w:val="00906C0A"/>
    <w:rsid w:val="00917D98"/>
    <w:rsid w:val="00921100"/>
    <w:rsid w:val="009211E9"/>
    <w:rsid w:val="009224B8"/>
    <w:rsid w:val="009274E3"/>
    <w:rsid w:val="009320D8"/>
    <w:rsid w:val="0093615F"/>
    <w:rsid w:val="00936242"/>
    <w:rsid w:val="009504A5"/>
    <w:rsid w:val="009514E4"/>
    <w:rsid w:val="00955A37"/>
    <w:rsid w:val="00966652"/>
    <w:rsid w:val="00973C38"/>
    <w:rsid w:val="009827F9"/>
    <w:rsid w:val="00985966"/>
    <w:rsid w:val="00990F9C"/>
    <w:rsid w:val="009912C7"/>
    <w:rsid w:val="009A0E01"/>
    <w:rsid w:val="009A6A50"/>
    <w:rsid w:val="009B7C64"/>
    <w:rsid w:val="009C2BC8"/>
    <w:rsid w:val="009C33F1"/>
    <w:rsid w:val="009D1728"/>
    <w:rsid w:val="009E70B9"/>
    <w:rsid w:val="009F0D0D"/>
    <w:rsid w:val="009F6E6A"/>
    <w:rsid w:val="009F7351"/>
    <w:rsid w:val="00A0201F"/>
    <w:rsid w:val="00A04FDD"/>
    <w:rsid w:val="00A0619E"/>
    <w:rsid w:val="00A1449B"/>
    <w:rsid w:val="00A2349F"/>
    <w:rsid w:val="00A377B2"/>
    <w:rsid w:val="00A40F27"/>
    <w:rsid w:val="00A41654"/>
    <w:rsid w:val="00A42742"/>
    <w:rsid w:val="00A454CA"/>
    <w:rsid w:val="00A45DA6"/>
    <w:rsid w:val="00A51A1F"/>
    <w:rsid w:val="00A623D2"/>
    <w:rsid w:val="00A630ED"/>
    <w:rsid w:val="00A8524E"/>
    <w:rsid w:val="00A86B9F"/>
    <w:rsid w:val="00A87AE6"/>
    <w:rsid w:val="00A93BE0"/>
    <w:rsid w:val="00AA1781"/>
    <w:rsid w:val="00AA23EE"/>
    <w:rsid w:val="00AA4EB9"/>
    <w:rsid w:val="00AA59F9"/>
    <w:rsid w:val="00AB1CF4"/>
    <w:rsid w:val="00AB5BD7"/>
    <w:rsid w:val="00AC55B6"/>
    <w:rsid w:val="00AD4534"/>
    <w:rsid w:val="00AE104C"/>
    <w:rsid w:val="00AE4070"/>
    <w:rsid w:val="00AF5E72"/>
    <w:rsid w:val="00AF7C09"/>
    <w:rsid w:val="00B0287E"/>
    <w:rsid w:val="00B04C02"/>
    <w:rsid w:val="00B1687D"/>
    <w:rsid w:val="00B35149"/>
    <w:rsid w:val="00B36003"/>
    <w:rsid w:val="00B43899"/>
    <w:rsid w:val="00B5306D"/>
    <w:rsid w:val="00B53B80"/>
    <w:rsid w:val="00B83CD5"/>
    <w:rsid w:val="00B90793"/>
    <w:rsid w:val="00B90FBA"/>
    <w:rsid w:val="00B956E3"/>
    <w:rsid w:val="00BB3FC5"/>
    <w:rsid w:val="00BB5C52"/>
    <w:rsid w:val="00BE6A15"/>
    <w:rsid w:val="00BF0263"/>
    <w:rsid w:val="00BF6F96"/>
    <w:rsid w:val="00C02773"/>
    <w:rsid w:val="00C24184"/>
    <w:rsid w:val="00C35AA1"/>
    <w:rsid w:val="00C400C5"/>
    <w:rsid w:val="00C54308"/>
    <w:rsid w:val="00C63253"/>
    <w:rsid w:val="00C652B9"/>
    <w:rsid w:val="00C75FFA"/>
    <w:rsid w:val="00C77F1D"/>
    <w:rsid w:val="00C8254B"/>
    <w:rsid w:val="00C8260A"/>
    <w:rsid w:val="00C87492"/>
    <w:rsid w:val="00C90D65"/>
    <w:rsid w:val="00C941E3"/>
    <w:rsid w:val="00CA08CE"/>
    <w:rsid w:val="00CA0A11"/>
    <w:rsid w:val="00CA3A31"/>
    <w:rsid w:val="00CA62FC"/>
    <w:rsid w:val="00CB34BC"/>
    <w:rsid w:val="00CB73D5"/>
    <w:rsid w:val="00CC59CE"/>
    <w:rsid w:val="00CC5C91"/>
    <w:rsid w:val="00CC6F2C"/>
    <w:rsid w:val="00CD2716"/>
    <w:rsid w:val="00CD4BC9"/>
    <w:rsid w:val="00CD7B7B"/>
    <w:rsid w:val="00CE6CCA"/>
    <w:rsid w:val="00D038F9"/>
    <w:rsid w:val="00D03AEC"/>
    <w:rsid w:val="00D0744E"/>
    <w:rsid w:val="00D23F56"/>
    <w:rsid w:val="00D244B7"/>
    <w:rsid w:val="00D43859"/>
    <w:rsid w:val="00D46D8E"/>
    <w:rsid w:val="00D54165"/>
    <w:rsid w:val="00D60CDB"/>
    <w:rsid w:val="00D80906"/>
    <w:rsid w:val="00D81495"/>
    <w:rsid w:val="00D8554C"/>
    <w:rsid w:val="00D904ED"/>
    <w:rsid w:val="00DA34AF"/>
    <w:rsid w:val="00DB0198"/>
    <w:rsid w:val="00DB4EA0"/>
    <w:rsid w:val="00DC61A0"/>
    <w:rsid w:val="00DC6CF8"/>
    <w:rsid w:val="00DD027E"/>
    <w:rsid w:val="00DE66F2"/>
    <w:rsid w:val="00DF2053"/>
    <w:rsid w:val="00DF4C80"/>
    <w:rsid w:val="00E000B3"/>
    <w:rsid w:val="00E03ED5"/>
    <w:rsid w:val="00E111E9"/>
    <w:rsid w:val="00E21740"/>
    <w:rsid w:val="00E27121"/>
    <w:rsid w:val="00E40353"/>
    <w:rsid w:val="00E45E21"/>
    <w:rsid w:val="00E516B9"/>
    <w:rsid w:val="00E52B1E"/>
    <w:rsid w:val="00E567DA"/>
    <w:rsid w:val="00E568BB"/>
    <w:rsid w:val="00E74805"/>
    <w:rsid w:val="00E770E5"/>
    <w:rsid w:val="00E874D0"/>
    <w:rsid w:val="00E97B0A"/>
    <w:rsid w:val="00EA182D"/>
    <w:rsid w:val="00EA53B5"/>
    <w:rsid w:val="00EA79B6"/>
    <w:rsid w:val="00EB0785"/>
    <w:rsid w:val="00EB0920"/>
    <w:rsid w:val="00EC3316"/>
    <w:rsid w:val="00EC3DA9"/>
    <w:rsid w:val="00EC536E"/>
    <w:rsid w:val="00EC701E"/>
    <w:rsid w:val="00EF23F9"/>
    <w:rsid w:val="00EF4EFF"/>
    <w:rsid w:val="00F02BDC"/>
    <w:rsid w:val="00F06C2D"/>
    <w:rsid w:val="00F1269C"/>
    <w:rsid w:val="00F15D8B"/>
    <w:rsid w:val="00F17205"/>
    <w:rsid w:val="00F21427"/>
    <w:rsid w:val="00F34AD7"/>
    <w:rsid w:val="00F605B4"/>
    <w:rsid w:val="00F62B6C"/>
    <w:rsid w:val="00F6336A"/>
    <w:rsid w:val="00F656C0"/>
    <w:rsid w:val="00F71B6F"/>
    <w:rsid w:val="00F81E71"/>
    <w:rsid w:val="00FA1501"/>
    <w:rsid w:val="00FB18FA"/>
    <w:rsid w:val="00FC2C1D"/>
    <w:rsid w:val="00FE2463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575BBA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nhideWhenUsed/>
    <w:rsid w:val="00575BBA"/>
    <w:pPr>
      <w:jc w:val="center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575BBA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a6">
    <w:name w:val="Без интервала Знак"/>
    <w:aliases w:val="обычный текст Знак1,1Без интервала Знак1,Без интервала11 Знак,обычный текст Знак Знак,1Без интервала Знак Знак,Без интервала1 Знак Знак,ОСНОВНОЙ Знак,Текст концепции Знак"/>
    <w:link w:val="a7"/>
    <w:uiPriority w:val="1"/>
    <w:locked/>
    <w:rsid w:val="00575BBA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обычный текст,1Без интервала,Без интервала11,обычный текст Знак,1Без интервала Знак,Без интервала1 Знак,ОСНОВНОЙ,Текст концепции"/>
    <w:link w:val="a6"/>
    <w:uiPriority w:val="1"/>
    <w:qFormat/>
    <w:rsid w:val="0057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7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575B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75BBA"/>
    <w:pPr>
      <w:ind w:left="720"/>
      <w:contextualSpacing/>
    </w:pPr>
  </w:style>
  <w:style w:type="paragraph" w:customStyle="1" w:styleId="12">
    <w:name w:val="Основной текст1"/>
    <w:basedOn w:val="a"/>
    <w:link w:val="a8"/>
    <w:rsid w:val="00575BBA"/>
    <w:pPr>
      <w:widowControl w:val="0"/>
      <w:shd w:val="clear" w:color="auto" w:fill="FFFFFF"/>
      <w:spacing w:line="317" w:lineRule="exact"/>
      <w:ind w:firstLine="700"/>
      <w:jc w:val="both"/>
    </w:pPr>
    <w:rPr>
      <w:rFonts w:eastAsia="Times New Roman"/>
      <w:spacing w:val="9"/>
      <w:sz w:val="22"/>
      <w:szCs w:val="22"/>
      <w:lang w:eastAsia="en-US"/>
    </w:rPr>
  </w:style>
  <w:style w:type="paragraph" w:customStyle="1" w:styleId="2">
    <w:name w:val="Основной текст2"/>
    <w:basedOn w:val="a"/>
    <w:rsid w:val="00575BBA"/>
    <w:pPr>
      <w:shd w:val="clear" w:color="auto" w:fill="FFFFFF"/>
      <w:spacing w:after="480" w:line="0" w:lineRule="atLeast"/>
    </w:pPr>
    <w:rPr>
      <w:rFonts w:eastAsia="Times New Roman"/>
      <w:color w:val="000000"/>
      <w:sz w:val="27"/>
      <w:szCs w:val="27"/>
    </w:rPr>
  </w:style>
  <w:style w:type="character" w:customStyle="1" w:styleId="FontStyle19">
    <w:name w:val="Font Style19"/>
    <w:uiPriority w:val="99"/>
    <w:rsid w:val="00575BBA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2D203F"/>
    <w:pPr>
      <w:ind w:left="720"/>
      <w:contextualSpacing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rsid w:val="00F02B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2BDC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2906C9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color w:val="000000"/>
      <w:sz w:val="27"/>
      <w:szCs w:val="27"/>
    </w:rPr>
  </w:style>
  <w:style w:type="paragraph" w:customStyle="1" w:styleId="ConsPlusNormal">
    <w:name w:val="ConsPlusNormal"/>
    <w:link w:val="ConsPlusNormal0"/>
    <w:uiPriority w:val="99"/>
    <w:rsid w:val="00F2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69607A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67DA"/>
    <w:pPr>
      <w:shd w:val="clear" w:color="auto" w:fill="FFFFFF"/>
      <w:spacing w:before="240" w:after="660" w:line="312" w:lineRule="exact"/>
      <w:ind w:hanging="1460"/>
    </w:pPr>
    <w:rPr>
      <w:rFonts w:eastAsia="Times New Roman"/>
      <w:sz w:val="27"/>
      <w:szCs w:val="27"/>
      <w:lang w:eastAsia="en-US"/>
    </w:rPr>
  </w:style>
  <w:style w:type="character" w:customStyle="1" w:styleId="FontStyle25">
    <w:name w:val="Font Style25"/>
    <w:uiPriority w:val="99"/>
    <w:rsid w:val="00E567DA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C400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400C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0026D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Стиль1"/>
    <w:basedOn w:val="a4"/>
    <w:qFormat/>
    <w:rsid w:val="0020026D"/>
    <w:pPr>
      <w:ind w:right="-1" w:firstLine="851"/>
      <w:jc w:val="both"/>
    </w:pPr>
    <w:rPr>
      <w:rFonts w:eastAsia="Times New Roman"/>
      <w:bCs w:val="0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EB092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B0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4">
    <w:name w:val="Без интервала2"/>
    <w:rsid w:val="006756FC"/>
    <w:pPr>
      <w:suppressAutoHyphens/>
      <w:spacing w:after="0" w:line="240" w:lineRule="auto"/>
    </w:pPr>
    <w:rPr>
      <w:rFonts w:ascii="PT Astra Serif" w:eastAsia="Tahoma" w:hAnsi="PT Astra Serif" w:cs="Noto Sans Devanagari"/>
      <w:sz w:val="24"/>
      <w:szCs w:val="24"/>
      <w:lang w:eastAsia="zh-CN" w:bidi="hi-IN"/>
    </w:rPr>
  </w:style>
  <w:style w:type="paragraph" w:customStyle="1" w:styleId="western">
    <w:name w:val="western"/>
    <w:basedOn w:val="a"/>
    <w:rsid w:val="006756FC"/>
    <w:pPr>
      <w:widowControl w:val="0"/>
      <w:suppressAutoHyphens/>
      <w:spacing w:before="280" w:after="280"/>
      <w:jc w:val="center"/>
    </w:pPr>
    <w:rPr>
      <w:rFonts w:eastAsia="Times New Roman"/>
      <w:kern w:val="2"/>
    </w:rPr>
  </w:style>
  <w:style w:type="paragraph" w:customStyle="1" w:styleId="af1">
    <w:name w:val="Стиль"/>
    <w:rsid w:val="00737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F0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6BE8"/>
    <w:pPr>
      <w:spacing w:before="100" w:beforeAutospacing="1" w:after="100" w:afterAutospacing="1"/>
    </w:pPr>
    <w:rPr>
      <w:rFonts w:eastAsia="Times New Roman"/>
    </w:rPr>
  </w:style>
  <w:style w:type="character" w:customStyle="1" w:styleId="FontStyle15">
    <w:name w:val="Font Style15"/>
    <w:rsid w:val="00280CDB"/>
    <w:rPr>
      <w:rFonts w:ascii="Times New Roman" w:hAnsi="Times New Roman"/>
      <w:sz w:val="26"/>
    </w:rPr>
  </w:style>
  <w:style w:type="paragraph" w:customStyle="1" w:styleId="ConsPlusTitle">
    <w:name w:val="ConsPlusTitle"/>
    <w:rsid w:val="00AC5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cxsplast">
    <w:name w:val="msonormalcxsplast"/>
    <w:basedOn w:val="a"/>
    <w:qFormat/>
    <w:rsid w:val="00A2349F"/>
    <w:pPr>
      <w:suppressAutoHyphens/>
      <w:spacing w:beforeAutospacing="1" w:after="160" w:afterAutospacing="1"/>
    </w:pPr>
    <w:rPr>
      <w:rFonts w:eastAsia="Times New Roman"/>
    </w:rPr>
  </w:style>
  <w:style w:type="character" w:customStyle="1" w:styleId="14">
    <w:name w:val="Основной шрифт абзаца1"/>
    <w:qFormat/>
    <w:rsid w:val="00AA1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B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B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5BBA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575BBA"/>
    <w:pPr>
      <w:spacing w:before="100" w:beforeAutospacing="1" w:after="100" w:afterAutospacing="1"/>
    </w:pPr>
    <w:rPr>
      <w:rFonts w:eastAsia="Times New Roman"/>
    </w:rPr>
  </w:style>
  <w:style w:type="paragraph" w:styleId="a4">
    <w:name w:val="Body Text"/>
    <w:basedOn w:val="a"/>
    <w:link w:val="a5"/>
    <w:unhideWhenUsed/>
    <w:rsid w:val="00575BBA"/>
    <w:pPr>
      <w:jc w:val="center"/>
    </w:pPr>
    <w:rPr>
      <w:bCs/>
      <w:sz w:val="28"/>
      <w:szCs w:val="20"/>
    </w:rPr>
  </w:style>
  <w:style w:type="character" w:customStyle="1" w:styleId="a5">
    <w:name w:val="Основной текст Знак"/>
    <w:basedOn w:val="a0"/>
    <w:link w:val="a4"/>
    <w:rsid w:val="00575BBA"/>
    <w:rPr>
      <w:rFonts w:ascii="Times New Roman" w:eastAsia="Calibri" w:hAnsi="Times New Roman" w:cs="Times New Roman"/>
      <w:bCs/>
      <w:sz w:val="28"/>
      <w:szCs w:val="20"/>
      <w:lang w:eastAsia="ru-RU"/>
    </w:rPr>
  </w:style>
  <w:style w:type="character" w:customStyle="1" w:styleId="a6">
    <w:name w:val="Без интервала Знак"/>
    <w:aliases w:val="обычный текст Знак1,1Без интервала Знак1,Без интервала11 Знак,обычный текст Знак Знак,1Без интервала Знак Знак,Без интервала1 Знак Знак,ОСНОВНОЙ Знак,Текст концепции Знак"/>
    <w:link w:val="a7"/>
    <w:uiPriority w:val="1"/>
    <w:locked/>
    <w:rsid w:val="00575BBA"/>
    <w:rPr>
      <w:rFonts w:ascii="Calibri" w:eastAsia="Times New Roman" w:hAnsi="Calibri" w:cs="Times New Roman"/>
      <w:lang w:eastAsia="ru-RU"/>
    </w:rPr>
  </w:style>
  <w:style w:type="paragraph" w:styleId="a7">
    <w:name w:val="No Spacing"/>
    <w:aliases w:val="обычный текст,1Без интервала,Без интервала11,обычный текст Знак,1Без интервала Знак,Без интервала1 Знак,ОСНОВНОЙ,Текст концепции"/>
    <w:link w:val="a6"/>
    <w:uiPriority w:val="1"/>
    <w:qFormat/>
    <w:rsid w:val="00575BB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575B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ListParagraphChar">
    <w:name w:val="List Paragraph Char"/>
    <w:link w:val="11"/>
    <w:locked/>
    <w:rsid w:val="00575BB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75BBA"/>
    <w:pPr>
      <w:ind w:left="720"/>
      <w:contextualSpacing/>
    </w:pPr>
  </w:style>
  <w:style w:type="paragraph" w:customStyle="1" w:styleId="12">
    <w:name w:val="Основной текст1"/>
    <w:basedOn w:val="a"/>
    <w:link w:val="a8"/>
    <w:rsid w:val="00575BBA"/>
    <w:pPr>
      <w:widowControl w:val="0"/>
      <w:shd w:val="clear" w:color="auto" w:fill="FFFFFF"/>
      <w:spacing w:line="317" w:lineRule="exact"/>
      <w:ind w:firstLine="700"/>
      <w:jc w:val="both"/>
    </w:pPr>
    <w:rPr>
      <w:rFonts w:eastAsia="Times New Roman"/>
      <w:spacing w:val="9"/>
      <w:sz w:val="22"/>
      <w:szCs w:val="22"/>
      <w:lang w:eastAsia="en-US"/>
    </w:rPr>
  </w:style>
  <w:style w:type="paragraph" w:customStyle="1" w:styleId="2">
    <w:name w:val="Основной текст2"/>
    <w:basedOn w:val="a"/>
    <w:rsid w:val="00575BBA"/>
    <w:pPr>
      <w:shd w:val="clear" w:color="auto" w:fill="FFFFFF"/>
      <w:spacing w:after="480" w:line="0" w:lineRule="atLeast"/>
    </w:pPr>
    <w:rPr>
      <w:rFonts w:eastAsia="Times New Roman"/>
      <w:color w:val="000000"/>
      <w:sz w:val="27"/>
      <w:szCs w:val="27"/>
    </w:rPr>
  </w:style>
  <w:style w:type="character" w:customStyle="1" w:styleId="FontStyle19">
    <w:name w:val="Font Style19"/>
    <w:uiPriority w:val="99"/>
    <w:rsid w:val="00575BBA"/>
    <w:rPr>
      <w:rFonts w:ascii="Times New Roman" w:hAnsi="Times New Roman" w:cs="Times New Roman" w:hint="default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671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719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2D203F"/>
    <w:pPr>
      <w:ind w:left="720"/>
      <w:contextualSpacing/>
    </w:pPr>
    <w:rPr>
      <w:rFonts w:eastAsia="Times New Roman"/>
    </w:rPr>
  </w:style>
  <w:style w:type="paragraph" w:styleId="af">
    <w:name w:val="Balloon Text"/>
    <w:basedOn w:val="a"/>
    <w:link w:val="af0"/>
    <w:uiPriority w:val="99"/>
    <w:semiHidden/>
    <w:unhideWhenUsed/>
    <w:rsid w:val="00F02BD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02BDC"/>
    <w:rPr>
      <w:rFonts w:ascii="Tahoma" w:eastAsia="Calibri" w:hAnsi="Tahoma" w:cs="Tahoma"/>
      <w:sz w:val="16"/>
      <w:szCs w:val="16"/>
      <w:lang w:eastAsia="ru-RU"/>
    </w:rPr>
  </w:style>
  <w:style w:type="paragraph" w:customStyle="1" w:styleId="3">
    <w:name w:val="Основной текст3"/>
    <w:basedOn w:val="a"/>
    <w:rsid w:val="002906C9"/>
    <w:pPr>
      <w:widowControl w:val="0"/>
      <w:shd w:val="clear" w:color="auto" w:fill="FFFFFF"/>
      <w:spacing w:after="240" w:line="317" w:lineRule="exact"/>
      <w:jc w:val="center"/>
    </w:pPr>
    <w:rPr>
      <w:rFonts w:eastAsia="Times New Roman"/>
      <w:color w:val="000000"/>
      <w:sz w:val="27"/>
      <w:szCs w:val="27"/>
    </w:rPr>
  </w:style>
  <w:style w:type="paragraph" w:customStyle="1" w:styleId="ConsPlusNormal">
    <w:name w:val="ConsPlusNormal"/>
    <w:link w:val="ConsPlusNormal0"/>
    <w:uiPriority w:val="99"/>
    <w:rsid w:val="00F214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Основной текст_"/>
    <w:basedOn w:val="a0"/>
    <w:link w:val="12"/>
    <w:rsid w:val="0069607A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E56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567DA"/>
    <w:pPr>
      <w:shd w:val="clear" w:color="auto" w:fill="FFFFFF"/>
      <w:spacing w:before="240" w:after="660" w:line="312" w:lineRule="exact"/>
      <w:ind w:hanging="1460"/>
    </w:pPr>
    <w:rPr>
      <w:rFonts w:eastAsia="Times New Roman"/>
      <w:sz w:val="27"/>
      <w:szCs w:val="27"/>
      <w:lang w:eastAsia="en-US"/>
    </w:rPr>
  </w:style>
  <w:style w:type="character" w:customStyle="1" w:styleId="FontStyle25">
    <w:name w:val="Font Style25"/>
    <w:uiPriority w:val="99"/>
    <w:rsid w:val="00E567DA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C400C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400C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20026D"/>
    <w:pPr>
      <w:spacing w:before="100" w:beforeAutospacing="1" w:after="100" w:afterAutospacing="1"/>
    </w:pPr>
    <w:rPr>
      <w:rFonts w:eastAsia="Times New Roman"/>
    </w:rPr>
  </w:style>
  <w:style w:type="paragraph" w:customStyle="1" w:styleId="13">
    <w:name w:val="Стиль1"/>
    <w:basedOn w:val="a4"/>
    <w:qFormat/>
    <w:rsid w:val="0020026D"/>
    <w:pPr>
      <w:ind w:right="-1" w:firstLine="851"/>
      <w:jc w:val="both"/>
    </w:pPr>
    <w:rPr>
      <w:rFonts w:eastAsia="Times New Roman"/>
      <w:bCs w:val="0"/>
      <w:sz w:val="26"/>
    </w:rPr>
  </w:style>
  <w:style w:type="character" w:customStyle="1" w:styleId="ConsPlusNormal0">
    <w:name w:val="ConsPlusNormal Знак"/>
    <w:link w:val="ConsPlusNormal"/>
    <w:uiPriority w:val="99"/>
    <w:locked/>
    <w:rsid w:val="00EB092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EB09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4">
    <w:name w:val="Без интервала2"/>
    <w:rsid w:val="006756FC"/>
    <w:pPr>
      <w:suppressAutoHyphens/>
      <w:spacing w:after="0" w:line="240" w:lineRule="auto"/>
    </w:pPr>
    <w:rPr>
      <w:rFonts w:ascii="PT Astra Serif" w:eastAsia="Tahoma" w:hAnsi="PT Astra Serif" w:cs="Noto Sans Devanagari"/>
      <w:sz w:val="24"/>
      <w:szCs w:val="24"/>
      <w:lang w:eastAsia="zh-CN" w:bidi="hi-IN"/>
    </w:rPr>
  </w:style>
  <w:style w:type="paragraph" w:customStyle="1" w:styleId="western">
    <w:name w:val="western"/>
    <w:basedOn w:val="a"/>
    <w:rsid w:val="006756FC"/>
    <w:pPr>
      <w:widowControl w:val="0"/>
      <w:suppressAutoHyphens/>
      <w:spacing w:before="280" w:after="280"/>
      <w:jc w:val="center"/>
    </w:pPr>
    <w:rPr>
      <w:rFonts w:eastAsia="Times New Roman"/>
      <w:kern w:val="2"/>
    </w:rPr>
  </w:style>
  <w:style w:type="paragraph" w:customStyle="1" w:styleId="af1">
    <w:name w:val="Стиль"/>
    <w:rsid w:val="00737E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F06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F6BE8"/>
    <w:pPr>
      <w:spacing w:before="100" w:beforeAutospacing="1" w:after="100" w:afterAutospacing="1"/>
    </w:pPr>
    <w:rPr>
      <w:rFonts w:eastAsia="Times New Roman"/>
    </w:rPr>
  </w:style>
  <w:style w:type="character" w:customStyle="1" w:styleId="FontStyle15">
    <w:name w:val="Font Style15"/>
    <w:rsid w:val="00280CDB"/>
    <w:rPr>
      <w:rFonts w:ascii="Times New Roman" w:hAnsi="Times New Roman"/>
      <w:sz w:val="26"/>
    </w:rPr>
  </w:style>
  <w:style w:type="paragraph" w:customStyle="1" w:styleId="ConsPlusTitle">
    <w:name w:val="ConsPlusTitle"/>
    <w:rsid w:val="00AC55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cxsplast">
    <w:name w:val="msonormalcxsplast"/>
    <w:basedOn w:val="a"/>
    <w:qFormat/>
    <w:rsid w:val="00A2349F"/>
    <w:pPr>
      <w:suppressAutoHyphens/>
      <w:spacing w:beforeAutospacing="1" w:after="160" w:afterAutospacing="1"/>
    </w:pPr>
    <w:rPr>
      <w:rFonts w:eastAsia="Times New Roman"/>
    </w:rPr>
  </w:style>
  <w:style w:type="character" w:customStyle="1" w:styleId="14">
    <w:name w:val="Основной шрифт абзаца1"/>
    <w:qFormat/>
    <w:rsid w:val="00AA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E854-BD41-44B3-921A-93F712C1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4615</Words>
  <Characters>26309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Вячеславович Дыбин</dc:creator>
  <cp:lastModifiedBy>Александр Вячеславович Дыбин</cp:lastModifiedBy>
  <cp:revision>3</cp:revision>
  <cp:lastPrinted>2021-12-13T07:28:00Z</cp:lastPrinted>
  <dcterms:created xsi:type="dcterms:W3CDTF">2022-04-15T11:14:00Z</dcterms:created>
  <dcterms:modified xsi:type="dcterms:W3CDTF">2022-04-15T11:16:00Z</dcterms:modified>
</cp:coreProperties>
</file>