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19" w:rsidRPr="00585919" w:rsidRDefault="00B47B76" w:rsidP="00585919">
      <w:pPr>
        <w:pStyle w:val="a3"/>
        <w:ind w:firstLine="482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585919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585919" w:rsidRDefault="00B47B76" w:rsidP="00585919">
      <w:pPr>
        <w:pStyle w:val="a3"/>
        <w:ind w:firstLine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протоколом заседания</w:t>
      </w:r>
      <w:r w:rsidR="00585919" w:rsidRPr="005859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5919" w:rsidRDefault="00585919" w:rsidP="00585919">
      <w:pPr>
        <w:pStyle w:val="a3"/>
        <w:ind w:firstLine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</w:t>
      </w:r>
      <w:r w:rsidR="00B47B76" w:rsidRPr="00585919">
        <w:rPr>
          <w:rFonts w:ascii="Times New Roman" w:hAnsi="Times New Roman"/>
          <w:sz w:val="28"/>
          <w:szCs w:val="28"/>
          <w:lang w:val="ru-RU"/>
        </w:rPr>
        <w:t>равительственной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7B76" w:rsidRPr="00585919">
        <w:rPr>
          <w:rFonts w:ascii="Times New Roman" w:hAnsi="Times New Roman"/>
          <w:sz w:val="28"/>
          <w:szCs w:val="28"/>
          <w:lang w:val="ru-RU"/>
        </w:rPr>
        <w:t xml:space="preserve">комиссии </w:t>
      </w:r>
    </w:p>
    <w:p w:rsidR="00585919" w:rsidRDefault="00B47B76" w:rsidP="00585919">
      <w:pPr>
        <w:pStyle w:val="a3"/>
        <w:ind w:firstLine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по предупреждению и ликвидации </w:t>
      </w:r>
    </w:p>
    <w:p w:rsidR="00585919" w:rsidRDefault="00B47B76" w:rsidP="00585919">
      <w:pPr>
        <w:pStyle w:val="a3"/>
        <w:ind w:firstLine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чрезвычайных ситуаций </w:t>
      </w:r>
    </w:p>
    <w:p w:rsidR="00585919" w:rsidRDefault="00B47B76" w:rsidP="00585919">
      <w:pPr>
        <w:pStyle w:val="a3"/>
        <w:ind w:firstLine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и обеспечению пожарной безопасности </w:t>
      </w:r>
    </w:p>
    <w:p w:rsidR="00011E8C" w:rsidRPr="00585919" w:rsidRDefault="00B47B76" w:rsidP="00585919">
      <w:pPr>
        <w:pStyle w:val="a3"/>
        <w:ind w:firstLine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от 28 августа 2015 г. № 7</w:t>
      </w:r>
    </w:p>
    <w:p w:rsidR="00011E8C" w:rsidRPr="00585919" w:rsidRDefault="00011E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E8C" w:rsidRPr="00585919" w:rsidRDefault="00011E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E8C" w:rsidRPr="00585919" w:rsidRDefault="00011E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11E8C" w:rsidRPr="00585919" w:rsidRDefault="00011E8C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011E8C" w:rsidRDefault="00B47B76">
      <w:pPr>
        <w:widowControl w:val="0"/>
        <w:autoSpaceDE w:val="0"/>
        <w:autoSpaceDN w:val="0"/>
        <w:adjustRightInd w:val="0"/>
        <w:spacing w:after="0" w:line="240" w:lineRule="auto"/>
        <w:ind w:left="3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11E8C" w:rsidRPr="00585919" w:rsidRDefault="00B47B76">
      <w:pPr>
        <w:widowControl w:val="0"/>
        <w:numPr>
          <w:ilvl w:val="1"/>
          <w:numId w:val="1"/>
        </w:numPr>
        <w:tabs>
          <w:tab w:val="clear" w:pos="1440"/>
          <w:tab w:val="num" w:pos="501"/>
        </w:tabs>
        <w:overflowPunct w:val="0"/>
        <w:autoSpaceDE w:val="0"/>
        <w:autoSpaceDN w:val="0"/>
        <w:adjustRightInd w:val="0"/>
        <w:spacing w:after="0" w:line="239" w:lineRule="auto"/>
        <w:ind w:left="501" w:hanging="2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 xml:space="preserve">единой дежурно-диспетчерской службе муниципального образования </w:t>
      </w:r>
    </w:p>
    <w:p w:rsidR="00011E8C" w:rsidRPr="00585919" w:rsidRDefault="00011E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1E8C" w:rsidRPr="00585919" w:rsidRDefault="00011E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1E8C" w:rsidRPr="00585919" w:rsidRDefault="00011E8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1E8C" w:rsidRDefault="00B47B76">
      <w:pPr>
        <w:widowControl w:val="0"/>
        <w:numPr>
          <w:ilvl w:val="3"/>
          <w:numId w:val="1"/>
        </w:numPr>
        <w:tabs>
          <w:tab w:val="clear" w:pos="2880"/>
          <w:tab w:val="num" w:pos="3361"/>
        </w:tabs>
        <w:overflowPunct w:val="0"/>
        <w:autoSpaceDE w:val="0"/>
        <w:autoSpaceDN w:val="0"/>
        <w:adjustRightInd w:val="0"/>
        <w:spacing w:after="0" w:line="240" w:lineRule="auto"/>
        <w:ind w:left="3361" w:hanging="24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011E8C" w:rsidRDefault="00011E8C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sz w:val="28"/>
          <w:szCs w:val="28"/>
        </w:rPr>
      </w:pPr>
    </w:p>
    <w:p w:rsidR="00011E8C" w:rsidRDefault="00B47B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6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Основные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понятия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1E8C" w:rsidRDefault="00011E8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b/>
          <w:bCs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основные задачи, функции и полномочия единой дежурно-диспетчерской службы (далее - ЕДДС) муниципального образования с учетом ввода в действие системы обеспечения вызова экстренных оперативных служб через единый номер «112» (далее - система - 112).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ЕДДС муниципального образования является органом повседневного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и ликвидации чрезвычайных ситуаций (далее - РСЧС). </w:t>
      </w:r>
      <w:proofErr w:type="spellStart"/>
      <w:proofErr w:type="gramStart"/>
      <w:r w:rsidRPr="00585919">
        <w:rPr>
          <w:rFonts w:ascii="Times New Roman" w:hAnsi="Times New Roman"/>
          <w:sz w:val="28"/>
          <w:szCs w:val="28"/>
        </w:rPr>
        <w:t>На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базе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ЕДДС </w:t>
      </w:r>
      <w:proofErr w:type="spellStart"/>
      <w:r w:rsidRPr="00585919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развертывается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система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- 112.</w:t>
      </w:r>
      <w:proofErr w:type="gramEnd"/>
      <w:r w:rsidRPr="00585919">
        <w:rPr>
          <w:rFonts w:ascii="Times New Roman" w:hAnsi="Times New Roman"/>
          <w:sz w:val="28"/>
          <w:szCs w:val="28"/>
        </w:rPr>
        <w:t xml:space="preserve">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образования независимо от форм собственности по вопросам сбора, обработки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 xml:space="preserve">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</w:t>
      </w: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образований по организации и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</w:t>
      </w:r>
      <w:bookmarkStart w:id="1" w:name="page3"/>
      <w:bookmarkEnd w:id="1"/>
      <w:r w:rsidRPr="00585919">
        <w:rPr>
          <w:rFonts w:ascii="Times New Roman" w:hAnsi="Times New Roman"/>
          <w:sz w:val="28"/>
          <w:szCs w:val="28"/>
          <w:lang w:val="ru-RU"/>
        </w:rPr>
        <w:t>числе по обеспечению безопасности людей на водных объектах, охране их жизни и здоровья.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1.1.5.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1.1.6. Общее руководство ЕДДС муниципального образования осуществляет руководитель органа местного самоуправления, непосредственное - начальник ЕДДС муниципального образования.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1.1.7.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1.1.8. 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субъекту Российской Федерации, подразделениями органов государственной власти и органами местного самоуправления субъекта Российской Федерации.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Основные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задачи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ЕДДС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образования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ЕДДС муниципального образования выполняет следующие основные задачи: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прием вызовов (сообщений) о ЧС (происшествиях); оповещение и информирование руководства ГО, муниципального звена </w:t>
      </w:r>
      <w:bookmarkStart w:id="2" w:name="_GoBack"/>
      <w:bookmarkEnd w:id="2"/>
      <w:r w:rsidRPr="00585919">
        <w:rPr>
          <w:rFonts w:ascii="Times New Roman" w:hAnsi="Times New Roman"/>
          <w:sz w:val="28"/>
          <w:szCs w:val="28"/>
          <w:lang w:val="ru-RU"/>
        </w:rPr>
        <w:t xml:space="preserve">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</w:t>
      </w:r>
      <w:bookmarkStart w:id="3" w:name="page5"/>
      <w:bookmarkEnd w:id="3"/>
      <w:r w:rsidRPr="00585919">
        <w:rPr>
          <w:rFonts w:ascii="Times New Roman" w:hAnsi="Times New Roman"/>
          <w:sz w:val="28"/>
          <w:szCs w:val="28"/>
          <w:lang w:val="ru-RU"/>
        </w:rPr>
        <w:t>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муниципального образования) систему оповещения, оповещение населения по сигналам ГО;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оповещение и информирование ЕДДС муниципальных образований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в соответствии с ситуацией по планам взаимодействия при ликвидации ЧС на других объектах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и территориях;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организация  реагирования  на  вызовы  (сообщения  о  происшествиях), поступающих через единый номер «112» и контроля результатов реагирования; оперативное управление силами и средствами РСЧС, расположенными на территории муниципального образования, постановка и доведение до них задач по  локализации  и  ликвидации  последствий  пожаров,  аварий,  стихийных бедствий и других ЧС (происшествий), принятие необходимых экстренных мер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решений (в пределах установленных вышестоящими органами полномочий). </w:t>
      </w:r>
      <w:proofErr w:type="gramEnd"/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Основные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функции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ЕДДС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образования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На ЕДДС муниципального образования возлагаются следующие основные функции: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осуществление сбора и обработки информации в области защиты населения и территорий от ЧС (происшествий);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информационное обеспечение координационных органов РСЧС муниципального образования;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компетенцию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которой входит реагирование на принятое сообщение;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 </w:t>
      </w:r>
      <w:bookmarkStart w:id="4" w:name="page7"/>
      <w:bookmarkEnd w:id="4"/>
    </w:p>
    <w:p w:rsidR="00585919" w:rsidRDefault="00585919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</w:t>
      </w: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ранее подготовленных и согласованных планов) в вышестоящий орган управления по подчиненности;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>1.4. Состав и структура ЕДДС муниципального образования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1.4.1. ЕДДС муниципального образования 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1.4.2. В состав руководства ЕДДС входят: начальник ЕДДС и не менее двух его заместителей: по управлению и средствам связи; по мониторингу и прогнозированию чрезвычайных ситуаций. В составе дежурно-диспетчерского персонала ЕДДС должны быть предусмотрены оперативные дежурные смены из расчета несения круглосуточного дежурства, численный состав которых</w:t>
      </w:r>
      <w:bookmarkStart w:id="5" w:name="page9"/>
      <w:bookmarkEnd w:id="5"/>
      <w:r w:rsidR="0058591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85919">
        <w:rPr>
          <w:rFonts w:ascii="Times New Roman" w:hAnsi="Times New Roman"/>
          <w:sz w:val="28"/>
          <w:szCs w:val="28"/>
          <w:lang w:val="ru-RU"/>
        </w:rPr>
        <w:t>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должны быть включены оперативный дежурный и диспетчер ЕДДС. При вводе в эксплуатацию системы - 112 в состав оперативной дежурной смены также входит операторский персонал (диспетчеры) системы - 112.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1.4.3. Количество диспетчеров системы - 112 в составе оперативной дежурной смены определяется, исходя из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1.4.4. Пункт управления ЕДДС (далее - ПУ ЕДДС) представляет собой рабочие помещения для постоянного и дежурно-диспетчерского персонала, диспетчеров системы - 112, оснащенные необходимыми техническими средствами и документацией. ПУ ЕДДС размещается в помещениях, предоставляемых органом местного самоуправления.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1.4.5. Конструктивные решения по установке и монтажу технических сре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дств в п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1.4.6.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1.4.7. Рекомендуемый состав технических средств управления ЕДДС: средства связи и автоматизации управления, в том числе средства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радиосвязи; средства оповещения руководящего состава и населения;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оргтехника (компьютеры, принтеры, сканеры); система видеоконференцсвязи;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прямые каналы связи с ЦУКС ГУ МЧС России по субъекту Российской Федерации,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метеостанция;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приемник ГЛОНАСС или ГЛОНАСС/</w:t>
      </w:r>
      <w:r w:rsidRPr="00585919">
        <w:rPr>
          <w:rFonts w:ascii="Times New Roman" w:hAnsi="Times New Roman"/>
          <w:sz w:val="28"/>
          <w:szCs w:val="28"/>
        </w:rPr>
        <w:t>GPS</w:t>
      </w:r>
      <w:r w:rsidRPr="00585919">
        <w:rPr>
          <w:rFonts w:ascii="Times New Roman" w:hAnsi="Times New Roman"/>
          <w:sz w:val="28"/>
          <w:szCs w:val="28"/>
          <w:lang w:val="ru-RU"/>
        </w:rPr>
        <w:t>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1.4.8. Средства связи ЕДДС муниципального образования должны обеспечивать: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телефонную связь; передачу данных;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прием и передачу команд, сигналов оповещения и данных; прием вызовов (сообщений) через единый номер «112»;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коммутацию передаваемого сообщения до соответствующих ДДС экстренных оперативных служб и организаций (объектов);</w:t>
      </w:r>
      <w:bookmarkStart w:id="6" w:name="page11"/>
      <w:bookmarkEnd w:id="6"/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обмен речевыми сообщениями, документальной и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видео информацией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>, а также данными с вышестоящими и взаимодействующими службами.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ЕДДС муниципального образования должна иметь резервные каналы связи. Средства связи должны обеспечивать сопряжение с сетью связи общего пользования.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</w:t>
      </w: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организаций (объектов), а также телекоммуникационной подсистемой системы - 112.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тов оперативной дежурной смены, </w:t>
      </w:r>
      <w:r w:rsidRPr="00585919">
        <w:rPr>
          <w:rFonts w:ascii="Times New Roman" w:hAnsi="Times New Roman"/>
          <w:sz w:val="28"/>
          <w:szCs w:val="28"/>
          <w:lang w:val="ru-RU"/>
        </w:rPr>
        <w:t>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1.4.11. Местная система оповещения муниципального образования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1.4.12. Системой оповещения должна обеспечивать передачу: сигналов оповещения; речевых (текстовых) сообщений; условных сигналов.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Задействование местной системы оповещения должно осуществляться дежурно-диспетчерским персоналом с автоматизированных рабочих мест ЕДДС муниципального образования.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1.4.13. Минимальный состав документации на ПУ ЕДДС: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нормативные 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соглашения об информационном взаимодействии ЕДДС с ДДС экстренных оперативных служб и организаций (объектов) и службами жизнеобеспечения муниципального образования;</w:t>
      </w:r>
      <w:bookmarkStart w:id="7" w:name="page13"/>
      <w:bookmarkEnd w:id="7"/>
    </w:p>
    <w:p w:rsidR="00585919" w:rsidRPr="00585919" w:rsidRDefault="00585919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журнал учета полученной и переданной информации, полученных и переданных распоряжений и сигналов;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журнал оперативного дежурства; инструкции по действиям дежурно-диспетчерского персонала при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получении информации об угрозе возникновения или возникновении ЧС (происшествия);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план взаимодействия ЕДДС муниципального образования с ДДС экстренных оперативных служб и организаций (объектов) при ликвидации пожаров, ЧС (происшествий) различного характера на территории муниципального образования;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инструкции по мерам пожарной безопасности и охране труда; схемы и списки оповещения руководства ГО, муниципального звена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ДДС экстренных оперативных служб и организаций (объектов) в случае ЧС (происшествия);</w:t>
      </w:r>
      <w:proofErr w:type="gramEnd"/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паспорта безопасности муниципального образования и ПОО, паспорта территории муниципального образования,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муниципального образования и субъекта Российской Федерации (в том числе и в электронном виде);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план проведения инструктажа перед </w:t>
      </w:r>
      <w:proofErr w:type="spellStart"/>
      <w:r w:rsidRPr="00585919">
        <w:rPr>
          <w:rFonts w:ascii="Times New Roman" w:hAnsi="Times New Roman"/>
          <w:sz w:val="28"/>
          <w:szCs w:val="28"/>
          <w:lang w:val="ru-RU"/>
        </w:rPr>
        <w:t>заступлением</w:t>
      </w:r>
      <w:proofErr w:type="spellEnd"/>
      <w:r w:rsidRPr="00585919">
        <w:rPr>
          <w:rFonts w:ascii="Times New Roman" w:hAnsi="Times New Roman"/>
          <w:sz w:val="28"/>
          <w:szCs w:val="28"/>
          <w:lang w:val="ru-RU"/>
        </w:rPr>
        <w:t xml:space="preserve"> на дежурство очередных оперативных дежурных смен;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графики несения дежурства оперативными дежурными сменами; схемы управления и вызова; схема местной системы оповещения; телефонные справочники;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документация по организации профессиональной подготовки дежурно-диспетчерского персонала;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формализованные бланки отрабатываемых документов с заранее заготовленной постоянной частью текста;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суточный расчет сил и средств муниципального звена территориальной подсистемы РСЧС;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расчет сил и средств муниципального образования, привлекаемых к ликвидации ЧС (происшествий);</w:t>
      </w:r>
      <w:bookmarkStart w:id="8" w:name="page15"/>
      <w:bookmarkEnd w:id="8"/>
    </w:p>
    <w:p w:rsidR="00585919" w:rsidRPr="00585919" w:rsidRDefault="00585919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ежедневный план работы оперативного дежурного ЕДДС.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Состав оперативной документации может дополняться в зависимости от условий функционирования ЕДДС.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b/>
          <w:bCs/>
          <w:sz w:val="28"/>
          <w:szCs w:val="28"/>
        </w:rPr>
        <w:t>II</w:t>
      </w: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>. ОРГАНИЗАЦИЯ РАБОТЫ ЕДДС МУНИЦИПАЛЬНОГО ОБРАЗОВАНИЯ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Режимы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функционирования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ЕДДС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образования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ЕДДС муниципального образования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Режимы функционирования для ЕДДС устанавливает руководитель органа местного самоуправления.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В режиме повседневной деятельности ЕДДС муниципального образования осуществляет круглосуточное дежурство в готовности к экстренному реагированию на угрозу возникновения или возникновение ЧС (происшествий). </w:t>
      </w:r>
      <w:r w:rsidRPr="0058591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85919">
        <w:rPr>
          <w:rFonts w:ascii="Times New Roman" w:hAnsi="Times New Roman"/>
          <w:sz w:val="28"/>
          <w:szCs w:val="28"/>
        </w:rPr>
        <w:t>этом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режиме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ЕДДС </w:t>
      </w:r>
      <w:proofErr w:type="spellStart"/>
      <w:r w:rsidRPr="00585919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обеспечивает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: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субъекту Российской Федерации;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обобщение и анализ информации о ЧС (происшествиях) за текущие сутки</w:t>
      </w:r>
      <w:r w:rsidR="00585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представление соответствующих докладов по подчиненности;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поддержание КСА в постоянной оперативной готовности; контроль готовности ДДС экстренных оперативных служб и организаций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(объектов) в зоне ответственности, оперативное информирование их дежурных смен об обстановке и ее изменениях;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внесение необходимых изменений в паспорта территорий муниципальных образований.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 xml:space="preserve">ДДС, расположенные на территории муниципального образования, </w:t>
      </w:r>
      <w:proofErr w:type="gramEnd"/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режиме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повседневной деятельности действуют в соответствии со своими инструкциями и представляют в ЕДДС муниципального образования обобщенную статистическую информацию о ЧС (происшествиях) и угрозах их возникновения за прошедшие сутки.</w:t>
      </w:r>
      <w:bookmarkStart w:id="9" w:name="page17"/>
      <w:bookmarkEnd w:id="9"/>
    </w:p>
    <w:p w:rsidR="00585919" w:rsidRPr="00585919" w:rsidRDefault="00585919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муниципального образования, а ЕДДС муниципального образования незамедлительно </w:t>
      </w:r>
      <w:proofErr w:type="spellStart"/>
      <w:r w:rsidRPr="00585919">
        <w:rPr>
          <w:rFonts w:ascii="Times New Roman" w:hAnsi="Times New Roman"/>
          <w:sz w:val="28"/>
          <w:szCs w:val="28"/>
          <w:lang w:val="ru-RU"/>
        </w:rPr>
        <w:t>передаѐт</w:t>
      </w:r>
      <w:proofErr w:type="spellEnd"/>
      <w:r w:rsidRPr="00585919">
        <w:rPr>
          <w:rFonts w:ascii="Times New Roman" w:hAnsi="Times New Roman"/>
          <w:sz w:val="28"/>
          <w:szCs w:val="28"/>
          <w:lang w:val="ru-RU"/>
        </w:rPr>
        <w:t xml:space="preserve"> информацию в ЦУКС ГУ МЧС России по субъекту Российской Федерации.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В режим повышенной готовности ЕДДС муниципального образования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муниципального образования. </w:t>
      </w:r>
      <w:r w:rsidRPr="0058591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85919">
        <w:rPr>
          <w:rFonts w:ascii="Times New Roman" w:hAnsi="Times New Roman"/>
          <w:sz w:val="28"/>
          <w:szCs w:val="28"/>
        </w:rPr>
        <w:t>повышенной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готовности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ЕДДС </w:t>
      </w:r>
      <w:proofErr w:type="spellStart"/>
      <w:r w:rsidRPr="00585919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обеспечивает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: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заблаговременную подготовку к возможным действиям в случае возникновения соответствующей ЧС (происшествия);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оповещение должностных лиц КЧС и ОПБ, администрации муниципального образования, ЕДДС муниципального образования, взаимодействующих ДДС экстренных оперативных служб и организаций (объектов) и подчиненных сил РСЧС;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получение и обобщение данных наблюдения и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обстановкой на территории субъекта Российской Федерации, на ПОО, а также за состоянием окружающей среды;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прогнозирование развития обстановки и подготовку предложений по действиям привлекаемых сил и средств и их доклад по подчиненности;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координацию действий ДДС экстренных оперативных служб и организаций (объектов), сил РСЧС при принятии ими экстренных мер по предотвращению </w:t>
      </w:r>
      <w:r w:rsidRPr="00585919">
        <w:rPr>
          <w:rFonts w:ascii="Times New Roman" w:hAnsi="Times New Roman"/>
          <w:sz w:val="28"/>
          <w:szCs w:val="28"/>
        </w:rPr>
        <w:t>ЧС (</w:t>
      </w:r>
      <w:proofErr w:type="spellStart"/>
      <w:r w:rsidRPr="00585919">
        <w:rPr>
          <w:rFonts w:ascii="Times New Roman" w:hAnsi="Times New Roman"/>
          <w:sz w:val="28"/>
          <w:szCs w:val="28"/>
        </w:rPr>
        <w:t>происшествия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85919">
        <w:rPr>
          <w:rFonts w:ascii="Times New Roman" w:hAnsi="Times New Roman"/>
          <w:sz w:val="28"/>
          <w:szCs w:val="28"/>
        </w:rPr>
        <w:t>или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смягчению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ее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последствий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 либо управление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В режим чрезвычайной ситуации ЕДДС муниципального образования, привлекаемые ДДС экстренных оперативных служб и организаций (объектов) и силы РСЧС переводятся решением руководителя органа местного самоуправления при возникновении ЧС. </w:t>
      </w:r>
      <w:r w:rsidRPr="0058591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85919">
        <w:rPr>
          <w:rFonts w:ascii="Times New Roman" w:hAnsi="Times New Roman"/>
          <w:sz w:val="28"/>
          <w:szCs w:val="28"/>
        </w:rPr>
        <w:t>этом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режиме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ЕДДС </w:t>
      </w:r>
      <w:proofErr w:type="spellStart"/>
      <w:r w:rsidRPr="00585919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выполняет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следующие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задачи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: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координация действий ДДС экстренных оперативных служб и 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выдвижением и отслеживание передвижения оперативных </w:t>
      </w:r>
      <w:bookmarkStart w:id="10" w:name="page19"/>
      <w:bookmarkEnd w:id="10"/>
      <w:r w:rsidRPr="00585919">
        <w:rPr>
          <w:rFonts w:ascii="Times New Roman" w:hAnsi="Times New Roman"/>
          <w:sz w:val="28"/>
          <w:szCs w:val="28"/>
          <w:lang w:val="ru-RU"/>
        </w:rPr>
        <w:t>групп по территории муниципального образования; оповещение и передача оперативной информации между органами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осуществление непрерывного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 xml:space="preserve">В режимах повышенной готовности и чрезвычайной ситуации информационное взаимодействие между ДДС экстренных оперативных служб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организаций (объектов), силами РСЧС осуществляется непосредственно через ЕДДС муниципального образования. Поступающая информация о сложившейся обстановке,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принятых мерах, задействованных и требуемых дополнительных силах и средствах доводится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ЕДДС муниципального образования всем взаимодействующим ДДС экстренных оперативных служб и организаций (объектов), органам управления РСЧС муниципального образования, ЦУКС ГУ МЧС России по субъекту Российской Федерации.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если для организации ликвидации ЧС (происшествия) организована работа КЧС и ОПБ или ОШ УКС либо управление ликвидацией ЧС (происшествия) передано соответствующим подразделениям МЧС России, ЕДДС муниципального образования в части действий по указанной ЧС (происшествия) выполняет их указания.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Функционирование ЕДДС муниципального образования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При функционировании ЕДДС муниципального образования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>2.2. Порядок работы ЕДДС муниципального образования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Вызовы (сообщения) о ЧС (происшествиях) могут поступать в ЕДДС муниципального образования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муниципального образования, вышестоящих и взаимодействующих органов управления РСЧС по прямым каналам и линиям связи.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Вызовы (сообщения) о ЧС (происшествиях) принимаются,</w:t>
      </w:r>
      <w:bookmarkStart w:id="11" w:name="page21"/>
      <w:bookmarkEnd w:id="11"/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регистрируются и обрабатываются дежурно-диспетчерским персоналом ЕДДС муниципального образования, а при создании системы - 112 - диспетчерами системы - 112.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При классификации сложившейся ситуации как ЧС (происшествия), ЕДДС муниципального образования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</w:t>
      </w: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 xml:space="preserve">уточняет действия привлеченных ДДС экстренных оперативных служб и организаций (объектов).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При классификации сложившейся ситуации как ЧС выше локального уровня, оперативный дежурный ЕДДС муниципального образования немедленно докладывает руководителю органа местного самоуправления, председателю КЧС и ОПБ муниципального образования, в ЦУКС ГУ МЧС России по субъекту Российской Федерации,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 xml:space="preserve">Ежемесячно проводится анализ функционирования ЕДДС муниципального образования (ДДС экстренных оперативных служб и организаций (объектов), который доводится до подчиненных ДДС и ежеквартально рассматривается на заседании КЧС и ОПБ соответствующего уровня. </w:t>
      </w:r>
      <w:proofErr w:type="gramEnd"/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Порядок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взаимодействия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ЕДДС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b/>
          <w:bCs/>
          <w:sz w:val="28"/>
          <w:szCs w:val="28"/>
        </w:rPr>
        <w:t>образования</w:t>
      </w:r>
      <w:proofErr w:type="spellEnd"/>
      <w:r w:rsidRPr="0058591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>с ДДС экстренных оперативных служб и организаций (объектов)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Порядок взаимодействия ЕДДС муниципального образования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011E8C" w:rsidRPr="00585919">
          <w:pgSz w:w="11906" w:h="16838"/>
          <w:pgMar w:top="710" w:right="840" w:bottom="946" w:left="1419" w:header="720" w:footer="720" w:gutter="0"/>
          <w:cols w:space="720" w:equalWidth="0">
            <w:col w:w="9641"/>
          </w:cols>
          <w:noEndnote/>
        </w:sect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page23"/>
      <w:bookmarkEnd w:id="12"/>
      <w:r w:rsidRPr="00585919">
        <w:rPr>
          <w:rFonts w:ascii="Times New Roman" w:hAnsi="Times New Roman"/>
          <w:b/>
          <w:bCs/>
          <w:sz w:val="28"/>
          <w:szCs w:val="28"/>
        </w:rPr>
        <w:lastRenderedPageBreak/>
        <w:t>III</w:t>
      </w: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>. ТРЕБОВАНИЯ К СОСТАВУ И СТРУКТУРЕ ЕДДС МУНИЦИПАЛЬНОГО ОБРАЗОВАНИЯ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>3.1. Комплектование и подготовка кадров ЕДДС муниципального образования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Комплектование личным составом ЕДДС муниципального образования осуществляется начальником ЕДДС (как руководителем муниципального казенного учреждения). Начальник ЕДДС муниципального образования назначается на должность и освобождается от должности в установленном порядке руководителем органа местного самоуправления.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Личный состав ЕДДС муниципального образования обязан знать требования руководящих документов, регламентирующих его деятельность, и применять их в практической работе.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Основными формами обучения дежурно-диспетчерского персонала ЕДДС муниципального образования являются: тренировки оперативных дежурных смен, участие в учебных мероприятиях (учениях) и занятия по профессиональной подготовке.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Учебные мероприятия (тренировки и учения), проводимые с дежурно-диспетчерским персоналом ЕДДС муниципального образования, осуществляются в соответствии с планом, разработанным заблаговременно и утвержденным руководителем органа местного самоуправления с </w:t>
      </w:r>
      <w:proofErr w:type="spellStart"/>
      <w:r w:rsidRPr="00585919">
        <w:rPr>
          <w:rFonts w:ascii="Times New Roman" w:hAnsi="Times New Roman"/>
          <w:sz w:val="28"/>
          <w:szCs w:val="28"/>
          <w:lang w:val="ru-RU"/>
        </w:rPr>
        <w:t>учѐтом</w:t>
      </w:r>
      <w:proofErr w:type="spellEnd"/>
      <w:r w:rsidRPr="00585919">
        <w:rPr>
          <w:rFonts w:ascii="Times New Roman" w:hAnsi="Times New Roman"/>
          <w:sz w:val="28"/>
          <w:szCs w:val="28"/>
          <w:lang w:val="ru-RU"/>
        </w:rPr>
        <w:t xml:space="preserve"> тренировок, проводимых ЦУКС ГУ МЧС России по субъекту Российской Федерации по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плану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утвержденному начальником ГУ МЧС России по субъекту Российской Федерации. Тренировки оперативных дежурных смен ЕДДС с оперативной дежурной сменой ЦУКС ГУ МЧС России по субъекту Российской Федерации проводятся ежедневно.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Профессиональная подготовка дежурно-диспетчерского персонала ЕДДС муниципального образования проводится по специально разработанной МЧС России программе.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3.1.6. Подготовка дежурно-диспетчерского персонала ЕДДС муниципального образования осуществляется: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 xml:space="preserve">Учебно-методическом центре по ГО и ЧС субъекта Российской Федерации,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 </w:t>
      </w:r>
      <w:proofErr w:type="gramEnd"/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ежемесячно по 6-8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ходе проведения ежедневного инструктажа заступающего на оперативное дежурство дежурно-диспетчерского персонала ЕДДС;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ходе тренировок с оперативной дежурной сменой ЕДДС муниципального образования, проводимых ЦУКС ГУ МЧС России по субъекту Российской Федерации;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ge25"/>
      <w:bookmarkEnd w:id="13"/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в ходе проведения тренировок с оперативными дежурными сменами ДДС экстренных оперативных служб и организаций (объектов) при проведении различных учений и тренировок с органами и силами РСЧС, на которые привлекаются ДДС экстренных оперативных служб и организаций (объектов) муниципального образования. При этом каждая оперативная дежурная смена должна принять участие в учениях и тренировках не менее 2-х раз в год.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В ходе подготовки дежурно-диспетчерского персонала ЕДДС особое внимание обращается на организацию </w:t>
      </w:r>
      <w:proofErr w:type="spellStart"/>
      <w:r w:rsidRPr="00585919">
        <w:rPr>
          <w:rFonts w:ascii="Times New Roman" w:hAnsi="Times New Roman"/>
          <w:sz w:val="28"/>
          <w:szCs w:val="28"/>
          <w:lang w:val="ru-RU"/>
        </w:rPr>
        <w:t>приѐма</w:t>
      </w:r>
      <w:proofErr w:type="spellEnd"/>
      <w:r w:rsidRPr="00585919">
        <w:rPr>
          <w:rFonts w:ascii="Times New Roman" w:hAnsi="Times New Roman"/>
          <w:sz w:val="28"/>
          <w:szCs w:val="28"/>
          <w:lang w:val="ru-RU"/>
        </w:rPr>
        <w:t xml:space="preserve">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Практическая стажировка дежурно-диспетчерского персонала ЕДДС организуется на базе ЦУКС ГУ МЧС России по субъекту Российской Федерации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согласно графиков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и планов стажировки.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Не реже одного раза в полгода принимаются </w:t>
      </w:r>
      <w:proofErr w:type="spellStart"/>
      <w:r w:rsidRPr="00585919">
        <w:rPr>
          <w:rFonts w:ascii="Times New Roman" w:hAnsi="Times New Roman"/>
          <w:sz w:val="28"/>
          <w:szCs w:val="28"/>
          <w:lang w:val="ru-RU"/>
        </w:rPr>
        <w:t>зачѐты</w:t>
      </w:r>
      <w:proofErr w:type="spellEnd"/>
      <w:r w:rsidRPr="00585919">
        <w:rPr>
          <w:rFonts w:ascii="Times New Roman" w:hAnsi="Times New Roman"/>
          <w:sz w:val="28"/>
          <w:szCs w:val="28"/>
          <w:lang w:val="ru-RU"/>
        </w:rPr>
        <w:t xml:space="preserve">, по результатам которых принимается решение о допуске дежурно-диспетчерского персонала ЕДДС к несению оперативного дежурства.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Ежемесячно анализируется состояние дел по подготовке персонала и представляется руководителю органа местного самоуправления.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>3.2. Требования к дежурно-диспетчерскому персоналу ЕДДС муниципального образования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3.2.1. Руководство и дежурно-диспетчерский персонал ЕДДС муниципального образования должен знать: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административную структуру муниципального образования и структуру системы - 112 субъекта Российской Федерации. Должности и фамилии руководящего состава системы безопасности муниципального образования и адреса аварийно-спасательных формирований дежурных служб, входящих в структуру указанной системы в муниципальном образовании;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административные границы муниципального образования, районы выезда пожарно-спасательных подразделений, наименование местностей и транспортных магистралей, имеющихся в муниципальном образовании;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организацию системы дежурно-диспетчерских служб в муниципальном образовании;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зону территориальной ответственности ЕДДС муниципального образования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дств сп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>асения и пожаротушения;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ПОО, социально-значимые объекты, расположенные в районах выезда муниципального образования, их адреса, полное наименование и установленный ранговый набор пожарной и аварийно-спасательной техники;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</w:t>
      </w:r>
      <w:bookmarkStart w:id="14" w:name="page27"/>
      <w:bookmarkEnd w:id="14"/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эксплуатации сре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дств св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>язи и другого оборудования, установленного на пункте управления ЕДДС;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правила техники безопасности при использовании средств автоматизации;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риски возникновения ЧС (происшествий), характерные для муниципального образования;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5919">
        <w:rPr>
          <w:rFonts w:ascii="Times New Roman" w:hAnsi="Times New Roman"/>
          <w:sz w:val="28"/>
          <w:szCs w:val="28"/>
        </w:rPr>
        <w:t>порядок</w:t>
      </w:r>
      <w:proofErr w:type="spellEnd"/>
      <w:proofErr w:type="gram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информационного</w:t>
      </w:r>
      <w:proofErr w:type="spellEnd"/>
      <w:r w:rsidRPr="00585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919">
        <w:rPr>
          <w:rFonts w:ascii="Times New Roman" w:hAnsi="Times New Roman"/>
          <w:sz w:val="28"/>
          <w:szCs w:val="28"/>
        </w:rPr>
        <w:t>обмена</w:t>
      </w:r>
      <w:proofErr w:type="spellEnd"/>
      <w:r w:rsidRPr="00585919">
        <w:rPr>
          <w:rFonts w:ascii="Times New Roman" w:hAnsi="Times New Roman"/>
          <w:sz w:val="28"/>
          <w:szCs w:val="28"/>
        </w:rPr>
        <w:t>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Начальник ЕДДС муниципального образования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ЕДДС, системы - 112.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020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Начальник ЕДДС муниципального образования должен уметь: организовывать выполнение и обеспечивать контроль поставленных перед ЕДДС задач; </w:t>
      </w: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разрабатывать нормативно-методическую базу развития и обеспечения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функционирования ЕДДС, а также приказы о </w:t>
      </w:r>
      <w:proofErr w:type="spellStart"/>
      <w:r w:rsidRPr="00585919">
        <w:rPr>
          <w:rFonts w:ascii="Times New Roman" w:hAnsi="Times New Roman"/>
          <w:sz w:val="28"/>
          <w:szCs w:val="28"/>
          <w:lang w:val="ru-RU"/>
        </w:rPr>
        <w:t>заступлении</w:t>
      </w:r>
      <w:proofErr w:type="spellEnd"/>
      <w:r w:rsidRPr="00585919">
        <w:rPr>
          <w:rFonts w:ascii="Times New Roman" w:hAnsi="Times New Roman"/>
          <w:sz w:val="28"/>
          <w:szCs w:val="28"/>
          <w:lang w:val="ru-RU"/>
        </w:rPr>
        <w:t xml:space="preserve"> очередной оперативной дежурной смены на дежурство;</w:t>
      </w: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организовывать проведение занятий, тренировок и учений; разрабатывать предложения по дальнейшему совершенствованию,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развитию и повышению технической оснащенности ЕДДС.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Требования к начальнику ЕДДС муниципального образования: высшее образование, стаж оперативной работы не менее 3 лет на оперативных должностях в системе комплексной безопасности населения и территорий и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установленной программе, допуск к работе со сведениями, составляющими государственную тайну (при необходимости).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Оперативный дежурный ЕДДС должен знать: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функциональные обязанности и порядок работы оперативного дежурного, диспетчера системы - 112;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руководящие документы, регламентирующие работу оперативного дежурного, диспетчера системы - 112;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структуру и технологию функционирования ЕДДС; нормативные документы, регламентирующие деятельность ЕДДС;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документы, определяющие деятельность оперативного дежурного ЕДДС по сигналам ГО и другим сигналам;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правила ведения документации.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3.2.6. Оперативный дежурный ЕДДС должен уметь: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проводить анализ и оценку достоверности поступающей информации; обеспечивать оперативное руководство и управление пожарно-спасательными подразделениями муниципального образования - при реагировании на сообщения о пожарах, а также аварийно-спасательными формированиями и силами РСЧС - при реагировании на ЧС (происшествия);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011E8C" w:rsidRPr="00585919">
          <w:pgSz w:w="11906" w:h="16838"/>
          <w:pgMar w:top="710" w:right="840" w:bottom="626" w:left="1420" w:header="720" w:footer="720" w:gutter="0"/>
          <w:cols w:space="720" w:equalWidth="0">
            <w:col w:w="9640"/>
          </w:cols>
          <w:noEndnote/>
        </w:sect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page29"/>
      <w:bookmarkEnd w:id="15"/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координировать деятельность дежурно-диспетчерских служб экстренных оперативных служб при реагировании на вызовы;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организовывать взаимодействие с вышестоящими 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r w:rsidRPr="00585919">
        <w:rPr>
          <w:rFonts w:ascii="Times New Roman" w:hAnsi="Times New Roman"/>
          <w:sz w:val="28"/>
          <w:szCs w:val="28"/>
        </w:rPr>
        <w:t>Microsoft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</w:rPr>
        <w:t>Windows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85919">
        <w:rPr>
          <w:rFonts w:ascii="Times New Roman" w:hAnsi="Times New Roman"/>
          <w:sz w:val="28"/>
          <w:szCs w:val="28"/>
        </w:rPr>
        <w:t>Word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85919">
        <w:rPr>
          <w:rFonts w:ascii="Times New Roman" w:hAnsi="Times New Roman"/>
          <w:sz w:val="28"/>
          <w:szCs w:val="28"/>
        </w:rPr>
        <w:t>Excel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85919">
        <w:rPr>
          <w:rFonts w:ascii="Times New Roman" w:hAnsi="Times New Roman"/>
          <w:sz w:val="28"/>
          <w:szCs w:val="28"/>
        </w:rPr>
        <w:t>PowerPoint</w:t>
      </w:r>
      <w:r w:rsidRPr="00585919">
        <w:rPr>
          <w:rFonts w:ascii="Times New Roman" w:hAnsi="Times New Roman"/>
          <w:sz w:val="28"/>
          <w:szCs w:val="28"/>
          <w:lang w:val="ru-RU"/>
        </w:rPr>
        <w:t>) или эквивалент;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использовать гарнитуру при </w:t>
      </w:r>
      <w:proofErr w:type="spellStart"/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>ѐме</w:t>
      </w:r>
      <w:proofErr w:type="spellEnd"/>
      <w:r w:rsidRPr="00585919">
        <w:rPr>
          <w:rFonts w:ascii="Times New Roman" w:hAnsi="Times New Roman"/>
          <w:sz w:val="28"/>
          <w:szCs w:val="28"/>
          <w:lang w:val="ru-RU"/>
        </w:rPr>
        <w:t xml:space="preserve"> информации; четко говорить по радио и телефону одновременно с работой за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компьютером; применять коммуникативные навыки;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быстро принимать решения; эффективно использовать информационные ресурсы системы - 112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обеспечения выполнения задач, поставленных перед ЕДДС; повышать уровень теоретической и практической подготовки;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сохранять конфиденциальную информацию, полученную в процессе выполнения своих обязанностей.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3.2.7 Оперативному дежурному ЕДДС запрещено: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вести телефонные переговоры, не связанные с несением оперативного дежурства;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допускать в помещения ЕДДС посторонних лиц; отлучаться с места несения оперативного дежурства без разрешения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начальника ЕДДС; выполнение обязанностей, не предусмотренных должностными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обязанностями и инструкциями.</w:t>
      </w:r>
    </w:p>
    <w:p w:rsidR="00662020" w:rsidRDefault="00662020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3.2.8. Требования к оперативному дежурному ЕДДС: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знание нормативных документов, определяющих функционирование ЕДДС муниципального образования;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навыки  работы  на  компьютере  на  уровне  уверенного  пользователя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(знание </w:t>
      </w:r>
      <w:r w:rsidRPr="00585919">
        <w:rPr>
          <w:rFonts w:ascii="Times New Roman" w:hAnsi="Times New Roman"/>
          <w:sz w:val="28"/>
          <w:szCs w:val="28"/>
        </w:rPr>
        <w:t>Microsoft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</w:rPr>
        <w:t>Windows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85919">
        <w:rPr>
          <w:rFonts w:ascii="Times New Roman" w:hAnsi="Times New Roman"/>
          <w:sz w:val="28"/>
          <w:szCs w:val="28"/>
        </w:rPr>
        <w:t>Word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85919">
        <w:rPr>
          <w:rFonts w:ascii="Times New Roman" w:hAnsi="Times New Roman"/>
          <w:sz w:val="28"/>
          <w:szCs w:val="28"/>
        </w:rPr>
        <w:t>Excel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85919">
        <w:rPr>
          <w:rFonts w:ascii="Times New Roman" w:hAnsi="Times New Roman"/>
          <w:sz w:val="28"/>
          <w:szCs w:val="28"/>
        </w:rPr>
        <w:t>PowerPoint</w:t>
      </w:r>
      <w:r w:rsidRPr="00585919">
        <w:rPr>
          <w:rFonts w:ascii="Times New Roman" w:hAnsi="Times New Roman"/>
          <w:sz w:val="28"/>
          <w:szCs w:val="28"/>
          <w:lang w:val="ru-RU"/>
        </w:rPr>
        <w:t>) или эквивалент, умение пользоваться электронной почтой, Интернет);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умение пользоваться информационной справочной системой. 3.2.9. Диспетчер системы - 112 должен знать: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состав и структуру функциональных и территориальной подсистем РСЧС субъекта Российской Федерации и муниципального образования, основные</w:t>
      </w:r>
      <w:bookmarkStart w:id="16" w:name="page31"/>
      <w:bookmarkEnd w:id="16"/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вопросы взаимодействия, сферу деятельности и ответственности, входящих в территориальную подсистему РСЧС организаций;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схему организации связи дежурно-диспетчерских служб функциональных и территориальных подсистем РСЧС субъекта Российской Федерации;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организацию работы и алгоритм действий дежурной смены системы - 112 муниципального образования в различных режимах функционирования;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состав и функционирование комплекса средств автоматизации и специального программного обеспечения системы - 112;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состав, возможности, порядок функционирования комплекса сре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дств св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>язи, оповещения, средств автоматизации;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паспорта территории муниципального образования, объектов экономики; административно-территориальное   деление,   численность   населения, географические,  климатические  и  природные  особенности  муниципального образования и субъекта Российской Федерации, а также другую информацию о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регионе.</w:t>
      </w:r>
    </w:p>
    <w:p w:rsidR="00662020" w:rsidRDefault="00662020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3.2.10. Диспетчер системы - 112 должен уметь: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пользоваться всеми функциями телекоммуникационного оборудования на автоматизированном рабочем месте;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работать с коммуникационным оборудованием, общесистемным и специальным программным обеспечением, в том числе с текстовыми редакторами, редакторами таблиц, геоинформационными системами мониторинга транспортных средств на основе ГЛОНАСС;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обрабатывать входящую информацию в соответствии с принятыми в системе - 112 стандартами, правилами и процедурами;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обеспечивать ведение необходимой документации системы - 112; использовать психологическое сопровождение позвонившего абонента; безошибочно набирать на клавиатуре текст со скоростью не менее 120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символов в минуту.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3.2.11. Требования к диспетчеру системы – 112: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образование высшее или среднее профессиональное без предъявления требований к стажу работы;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специальная подготовка по установленной программе по направлению деятельности;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знание нормативных документов, определяющих функционирование ЕДДС, системы - 112;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навыки  работы  на  компьютере  на  уровне  уверенного  пользователя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(знание </w:t>
      </w:r>
      <w:r w:rsidRPr="00585919">
        <w:rPr>
          <w:rFonts w:ascii="Times New Roman" w:hAnsi="Times New Roman"/>
          <w:sz w:val="28"/>
          <w:szCs w:val="28"/>
        </w:rPr>
        <w:t>Microsoft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</w:rPr>
        <w:t>Windows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85919">
        <w:rPr>
          <w:rFonts w:ascii="Times New Roman" w:hAnsi="Times New Roman"/>
          <w:sz w:val="28"/>
          <w:szCs w:val="28"/>
        </w:rPr>
        <w:t>Word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85919">
        <w:rPr>
          <w:rFonts w:ascii="Times New Roman" w:hAnsi="Times New Roman"/>
          <w:sz w:val="28"/>
          <w:szCs w:val="28"/>
        </w:rPr>
        <w:t>Excel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85919">
        <w:rPr>
          <w:rFonts w:ascii="Times New Roman" w:hAnsi="Times New Roman"/>
          <w:sz w:val="28"/>
          <w:szCs w:val="28"/>
        </w:rPr>
        <w:t>PowerPoint</w:t>
      </w:r>
      <w:r w:rsidRPr="00585919">
        <w:rPr>
          <w:rFonts w:ascii="Times New Roman" w:hAnsi="Times New Roman"/>
          <w:sz w:val="28"/>
          <w:szCs w:val="28"/>
          <w:lang w:val="ru-RU"/>
        </w:rPr>
        <w:t>) или эквивалент, умение пользоваться электронной почтой, Интернет);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page33"/>
      <w:bookmarkEnd w:id="17"/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умение пользоваться информационной справочной системой.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3.2.12. ЕДДС муниципальных образований могут предъявлять к дежурно-диспетчерскому персоналу дополнительные требования.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>3.3. Требования к помещениям ЕДДС муниципального образования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Расчет потребностей в площадях помещений ЕДДС муниципального образования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муниципальном образовании, средней продолжительности обработки звонка и количества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звонков в сутки.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85919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оборудованию ЕДДС муниципального образования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Требования к оборудованию ЕДДС разработаны с учетом необходимости выполнения задач ЕДДС в круглосуточном режиме в соответствии с Концепцией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создания системы обеспечения вызова экстренных оперативных служб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г. № 1240-р.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3.4.2. В состав оборудования должны входить, как минимум: АРМ специалистов оперативной дежурной смены; АРМ руководства и обслуживающего персонала;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активное оборудование локальной вычислительной сети; структурированная кабельная сеть; серверное оборудование;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специализированные средства хранения данных; комплект оргтехники; средства связи;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АРМ управления местной системой оповещения; средства </w:t>
      </w:r>
      <w:proofErr w:type="spellStart"/>
      <w:r w:rsidRPr="00585919">
        <w:rPr>
          <w:rFonts w:ascii="Times New Roman" w:hAnsi="Times New Roman"/>
          <w:sz w:val="28"/>
          <w:szCs w:val="28"/>
          <w:lang w:val="ru-RU"/>
        </w:rPr>
        <w:t>видеоотображения</w:t>
      </w:r>
      <w:proofErr w:type="spellEnd"/>
      <w:r w:rsidRPr="00585919">
        <w:rPr>
          <w:rFonts w:ascii="Times New Roman" w:hAnsi="Times New Roman"/>
          <w:sz w:val="28"/>
          <w:szCs w:val="28"/>
          <w:lang w:val="ru-RU"/>
        </w:rPr>
        <w:t xml:space="preserve"> коллективного пользования и системы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 xml:space="preserve">видеоконференцсвязи; специально оборудованный металлический сейф для хранения пакетов на изменение режимов функционирования; метеостанция; прибор радиационного контроля; </w:t>
      </w:r>
    </w:p>
    <w:p w:rsidR="00662020" w:rsidRDefault="00662020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источники гарантированного электропитания.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Выбор серверов производится на основании результатов анализа требуемой </w:t>
      </w:r>
      <w:r w:rsidR="0066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919">
        <w:rPr>
          <w:rFonts w:ascii="Times New Roman" w:hAnsi="Times New Roman"/>
          <w:sz w:val="28"/>
          <w:szCs w:val="28"/>
          <w:lang w:val="ru-RU"/>
        </w:rPr>
        <w:t>производительности</w:t>
      </w:r>
      <w:r w:rsidRPr="00585919">
        <w:rPr>
          <w:rFonts w:ascii="Times New Roman" w:hAnsi="Times New Roman"/>
          <w:sz w:val="28"/>
          <w:szCs w:val="28"/>
          <w:lang w:val="ru-RU"/>
        </w:rPr>
        <w:tab/>
        <w:t>оборудования    для    приложений    или    сервисов,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011E8C" w:rsidRPr="00585919">
          <w:type w:val="continuous"/>
          <w:pgSz w:w="11906" w:h="16838"/>
          <w:pgMar w:top="710" w:right="840" w:bottom="625" w:left="1420" w:header="720" w:footer="720" w:gutter="0"/>
          <w:cols w:space="720" w:equalWidth="0">
            <w:col w:w="9640"/>
          </w:cols>
          <w:noEndnote/>
        </w:sect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page35"/>
      <w:bookmarkEnd w:id="18"/>
      <w:r w:rsidRPr="00585919">
        <w:rPr>
          <w:rFonts w:ascii="Times New Roman" w:hAnsi="Times New Roman"/>
          <w:sz w:val="28"/>
          <w:szCs w:val="28"/>
          <w:lang w:val="ru-RU"/>
        </w:rPr>
        <w:lastRenderedPageBreak/>
        <w:t>18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>планируемых для работы на этих серверах. Серверная платформа должна иметь подтвержденный производителем план существования и развития не менее чем на 5 лет с момента поставки, а также быть совместимой с другими элементами ЕДДС.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данных, объединенных в резервированную высокоскоростную вычислительную сеть с организацией гарантированного электропитания.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5919">
        <w:rPr>
          <w:rFonts w:ascii="Times New Roman" w:hAnsi="Times New Roman"/>
          <w:b/>
          <w:bCs/>
          <w:sz w:val="28"/>
          <w:szCs w:val="28"/>
        </w:rPr>
        <w:t>IV. ДЕЯТЕЛЬНОСТЬ ЕДДС МУНИЦИПАЛЬНОГО ОБРАЗОВАНИЯ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ЕДДС муниципального образования осуществляет свою деятельность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лице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соответствующего юридического лица (муниципального казенного учреждения).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В отдельных случаях, по согласованию с руководством Министерства Российской Федерации по делам гражданской обороны, чрезвычайным ситуациям и ликвидации последствий стихийных бедствий, ЕДДС муниципального образования может осуществлять свою деятельность на базе пожарно-спасательных частей.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Финансирование создания и деятельности ЕДДС муниципального образования может осуществляться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5919">
        <w:rPr>
          <w:rFonts w:ascii="Times New Roman" w:hAnsi="Times New Roman"/>
          <w:sz w:val="28"/>
          <w:szCs w:val="28"/>
          <w:lang w:val="ru-RU"/>
        </w:rPr>
        <w:t xml:space="preserve">средств бюджета муниципального образования; иных источников в соответствии с законодательством </w:t>
      </w:r>
      <w:proofErr w:type="gramStart"/>
      <w:r w:rsidRPr="00585919">
        <w:rPr>
          <w:rFonts w:ascii="Times New Roman" w:hAnsi="Times New Roman"/>
          <w:sz w:val="28"/>
          <w:szCs w:val="28"/>
          <w:lang w:val="ru-RU"/>
        </w:rPr>
        <w:t>Российской</w:t>
      </w:r>
      <w:proofErr w:type="gramEnd"/>
      <w:r w:rsidRPr="005859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1E8C" w:rsidRPr="00585919" w:rsidRDefault="00B47B76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5919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585919">
        <w:rPr>
          <w:rFonts w:ascii="Times New Roman" w:hAnsi="Times New Roman"/>
          <w:sz w:val="28"/>
          <w:szCs w:val="28"/>
        </w:rPr>
        <w:t>.</w:t>
      </w:r>
      <w:proofErr w:type="gramEnd"/>
      <w:r w:rsidRPr="00585919">
        <w:rPr>
          <w:rFonts w:ascii="Times New Roman" w:hAnsi="Times New Roman"/>
          <w:sz w:val="28"/>
          <w:szCs w:val="28"/>
        </w:rPr>
        <w:t xml:space="preserve"> </w:t>
      </w:r>
    </w:p>
    <w:p w:rsidR="00011E8C" w:rsidRPr="00585919" w:rsidRDefault="00011E8C" w:rsidP="005859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11E8C" w:rsidRPr="00585919">
      <w:pgSz w:w="11906" w:h="16838"/>
      <w:pgMar w:top="710" w:right="840" w:bottom="1440" w:left="1419" w:header="720" w:footer="720" w:gutter="0"/>
      <w:cols w:space="720" w:equalWidth="0">
        <w:col w:w="96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9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B40">
      <w:start w:val="5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32">
      <w:start w:val="2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00005422"/>
    <w:lvl w:ilvl="0" w:tplc="00003EF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1.1.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40"/>
    <w:multiLevelType w:val="hybridMultilevel"/>
    <w:tmpl w:val="00001366"/>
    <w:lvl w:ilvl="0" w:tplc="00001CD0">
      <w:start w:val="7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89">
      <w:start w:val="10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66B"/>
    <w:multiLevelType w:val="hybridMultilevel"/>
    <w:tmpl w:val="000066C4"/>
    <w:lvl w:ilvl="0" w:tplc="00004230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509"/>
    <w:multiLevelType w:val="hybridMultilevel"/>
    <w:tmpl w:val="00001238"/>
    <w:lvl w:ilvl="0" w:tplc="00003B2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E1F">
      <w:start w:val="4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878"/>
    <w:multiLevelType w:val="hybridMultilevel"/>
    <w:tmpl w:val="00006B36"/>
    <w:lvl w:ilvl="0" w:tplc="00005CF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12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991"/>
    <w:multiLevelType w:val="hybridMultilevel"/>
    <w:tmpl w:val="0000409D"/>
    <w:lvl w:ilvl="0" w:tplc="000012E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0BB3">
      <w:start w:val="4"/>
      <w:numFmt w:val="decimal"/>
      <w:lvlText w:val="1.1.%3."/>
      <w:lvlJc w:val="left"/>
      <w:pPr>
        <w:tabs>
          <w:tab w:val="num" w:pos="2160"/>
        </w:tabs>
        <w:ind w:left="216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E14"/>
    <w:multiLevelType w:val="hybridMultilevel"/>
    <w:tmpl w:val="00004DF2"/>
    <w:lvl w:ilvl="0" w:tplc="0000494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32"/>
    <w:multiLevelType w:val="hybridMultilevel"/>
    <w:tmpl w:val="00003BF6"/>
    <w:lvl w:ilvl="0" w:tplc="00003A9E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797D">
      <w:start w:val="3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443"/>
    <w:multiLevelType w:val="hybridMultilevel"/>
    <w:tmpl w:val="000066BB"/>
    <w:lvl w:ilvl="0" w:tplc="0000428B">
      <w:start w:val="9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9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E5D"/>
    <w:multiLevelType w:val="hybridMultilevel"/>
    <w:tmpl w:val="00001AD4"/>
    <w:lvl w:ilvl="0" w:tplc="000063CB">
      <w:start w:val="5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B7"/>
    <w:multiLevelType w:val="hybridMultilevel"/>
    <w:tmpl w:val="00006032"/>
    <w:lvl w:ilvl="0" w:tplc="00002C3B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1"/>
  </w:num>
  <w:num w:numId="9">
    <w:abstractNumId w:val="7"/>
  </w:num>
  <w:num w:numId="10">
    <w:abstractNumId w:val="13"/>
  </w:num>
  <w:num w:numId="11">
    <w:abstractNumId w:val="23"/>
  </w:num>
  <w:num w:numId="12">
    <w:abstractNumId w:val="22"/>
  </w:num>
  <w:num w:numId="13">
    <w:abstractNumId w:val="10"/>
  </w:num>
  <w:num w:numId="14">
    <w:abstractNumId w:val="2"/>
  </w:num>
  <w:num w:numId="15">
    <w:abstractNumId w:val="1"/>
  </w:num>
  <w:num w:numId="16">
    <w:abstractNumId w:val="15"/>
  </w:num>
  <w:num w:numId="17">
    <w:abstractNumId w:val="19"/>
  </w:num>
  <w:num w:numId="18">
    <w:abstractNumId w:val="20"/>
  </w:num>
  <w:num w:numId="19">
    <w:abstractNumId w:val="18"/>
  </w:num>
  <w:num w:numId="20">
    <w:abstractNumId w:val="9"/>
  </w:num>
  <w:num w:numId="21">
    <w:abstractNumId w:val="11"/>
  </w:num>
  <w:num w:numId="22">
    <w:abstractNumId w:val="24"/>
  </w:num>
  <w:num w:numId="23">
    <w:abstractNumId w:val="6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B76"/>
    <w:rsid w:val="00011E8C"/>
    <w:rsid w:val="00585919"/>
    <w:rsid w:val="00662020"/>
    <w:rsid w:val="00B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91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Чечурин</dc:creator>
  <cp:lastModifiedBy>Владимир Викторович Чечурин</cp:lastModifiedBy>
  <cp:revision>2</cp:revision>
  <dcterms:created xsi:type="dcterms:W3CDTF">2021-09-09T10:57:00Z</dcterms:created>
  <dcterms:modified xsi:type="dcterms:W3CDTF">2021-09-09T10:57:00Z</dcterms:modified>
</cp:coreProperties>
</file>