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18" w:type="dxa"/>
        <w:tblLook w:val="00A0" w:firstRow="1" w:lastRow="0" w:firstColumn="1" w:lastColumn="0" w:noHBand="0" w:noVBand="0"/>
      </w:tblPr>
      <w:tblGrid>
        <w:gridCol w:w="4219"/>
        <w:gridCol w:w="389"/>
        <w:gridCol w:w="165"/>
        <w:gridCol w:w="5292"/>
      </w:tblGrid>
      <w:tr w:rsidR="00575BBA" w:rsidTr="008B4B4D">
        <w:tc>
          <w:tcPr>
            <w:tcW w:w="10065" w:type="dxa"/>
            <w:gridSpan w:val="4"/>
          </w:tcPr>
          <w:p w:rsidR="00575BBA" w:rsidRDefault="00575BBA">
            <w:pPr>
              <w:pStyle w:val="1"/>
              <w:spacing w:line="276" w:lineRule="auto"/>
              <w:jc w:val="right"/>
              <w:rPr>
                <w:sz w:val="24"/>
                <w:lang w:eastAsia="en-US"/>
              </w:rPr>
            </w:pPr>
          </w:p>
          <w:p w:rsidR="00A0201F" w:rsidRDefault="00A0201F" w:rsidP="00803559">
            <w:pPr>
              <w:pStyle w:val="1"/>
              <w:jc w:val="center"/>
              <w:rPr>
                <w:b/>
                <w:szCs w:val="28"/>
                <w:lang w:eastAsia="en-US"/>
              </w:rPr>
            </w:pPr>
          </w:p>
          <w:p w:rsidR="00575BBA" w:rsidRDefault="00575BBA" w:rsidP="00803559">
            <w:pPr>
              <w:pStyle w:val="1"/>
              <w:jc w:val="center"/>
              <w:rPr>
                <w:b/>
                <w:szCs w:val="28"/>
                <w:lang w:eastAsia="en-US"/>
              </w:rPr>
            </w:pPr>
            <w:r>
              <w:rPr>
                <w:b/>
                <w:szCs w:val="28"/>
                <w:lang w:eastAsia="en-US"/>
              </w:rPr>
              <w:t>ПРОТОКОЛ</w:t>
            </w:r>
          </w:p>
          <w:p w:rsidR="00575BBA" w:rsidRDefault="00575BBA" w:rsidP="00803559">
            <w:pPr>
              <w:pStyle w:val="1"/>
              <w:jc w:val="center"/>
              <w:rPr>
                <w:b/>
                <w:szCs w:val="28"/>
                <w:lang w:eastAsia="en-US"/>
              </w:rPr>
            </w:pPr>
            <w:r>
              <w:rPr>
                <w:b/>
                <w:szCs w:val="28"/>
                <w:lang w:eastAsia="en-US"/>
              </w:rPr>
              <w:t xml:space="preserve">заседания координационного совещания </w:t>
            </w:r>
          </w:p>
          <w:p w:rsidR="00575BBA" w:rsidRDefault="00575BBA" w:rsidP="00803559">
            <w:pPr>
              <w:pStyle w:val="1"/>
              <w:jc w:val="center"/>
              <w:rPr>
                <w:b/>
                <w:szCs w:val="28"/>
                <w:lang w:eastAsia="en-US"/>
              </w:rPr>
            </w:pPr>
            <w:r>
              <w:rPr>
                <w:b/>
                <w:szCs w:val="28"/>
                <w:lang w:eastAsia="en-US"/>
              </w:rPr>
              <w:t xml:space="preserve">по обеспечению  правопорядка </w:t>
            </w:r>
          </w:p>
          <w:p w:rsidR="00575BBA" w:rsidRDefault="00575BBA" w:rsidP="00803559">
            <w:pPr>
              <w:pStyle w:val="1"/>
              <w:jc w:val="center"/>
              <w:rPr>
                <w:b/>
                <w:szCs w:val="28"/>
                <w:lang w:eastAsia="en-US"/>
              </w:rPr>
            </w:pPr>
            <w:r>
              <w:rPr>
                <w:b/>
                <w:szCs w:val="28"/>
                <w:lang w:eastAsia="en-US"/>
              </w:rPr>
              <w:t>в Ленинградской области</w:t>
            </w:r>
          </w:p>
          <w:p w:rsidR="00575BBA" w:rsidRDefault="00575BBA">
            <w:pPr>
              <w:spacing w:line="276" w:lineRule="auto"/>
              <w:rPr>
                <w:sz w:val="28"/>
                <w:szCs w:val="28"/>
                <w:lang w:eastAsia="en-US"/>
              </w:rPr>
            </w:pPr>
          </w:p>
        </w:tc>
      </w:tr>
      <w:tr w:rsidR="00575BBA" w:rsidTr="008B4B4D">
        <w:tc>
          <w:tcPr>
            <w:tcW w:w="4773" w:type="dxa"/>
            <w:gridSpan w:val="3"/>
            <w:hideMark/>
          </w:tcPr>
          <w:p w:rsidR="00575BBA" w:rsidRDefault="00575BBA" w:rsidP="004B14FC">
            <w:pPr>
              <w:spacing w:line="276" w:lineRule="auto"/>
              <w:rPr>
                <w:sz w:val="28"/>
                <w:szCs w:val="28"/>
                <w:lang w:eastAsia="en-US"/>
              </w:rPr>
            </w:pPr>
            <w:r>
              <w:rPr>
                <w:sz w:val="28"/>
                <w:szCs w:val="28"/>
                <w:lang w:eastAsia="en-US"/>
              </w:rPr>
              <w:t xml:space="preserve"> от </w:t>
            </w:r>
            <w:r w:rsidR="004B14FC">
              <w:rPr>
                <w:sz w:val="28"/>
                <w:szCs w:val="28"/>
                <w:lang w:eastAsia="en-US"/>
              </w:rPr>
              <w:t>13 июня</w:t>
            </w:r>
            <w:r>
              <w:rPr>
                <w:sz w:val="28"/>
                <w:szCs w:val="28"/>
                <w:lang w:eastAsia="en-US"/>
              </w:rPr>
              <w:t xml:space="preserve"> 201</w:t>
            </w:r>
            <w:r w:rsidR="00115499">
              <w:rPr>
                <w:sz w:val="28"/>
                <w:szCs w:val="28"/>
                <w:lang w:eastAsia="en-US"/>
              </w:rPr>
              <w:t>9</w:t>
            </w:r>
            <w:r>
              <w:rPr>
                <w:sz w:val="28"/>
                <w:szCs w:val="28"/>
                <w:lang w:eastAsia="en-US"/>
              </w:rPr>
              <w:t xml:space="preserve"> года</w:t>
            </w:r>
          </w:p>
        </w:tc>
        <w:tc>
          <w:tcPr>
            <w:tcW w:w="5292" w:type="dxa"/>
            <w:hideMark/>
          </w:tcPr>
          <w:p w:rsidR="00575BBA" w:rsidRDefault="00575BBA" w:rsidP="004B14FC">
            <w:pPr>
              <w:spacing w:line="276" w:lineRule="auto"/>
              <w:rPr>
                <w:sz w:val="28"/>
                <w:szCs w:val="28"/>
                <w:lang w:eastAsia="en-US"/>
              </w:rPr>
            </w:pPr>
            <w:r>
              <w:rPr>
                <w:sz w:val="28"/>
                <w:szCs w:val="28"/>
                <w:lang w:eastAsia="en-US"/>
              </w:rPr>
              <w:t xml:space="preserve">                                                               № </w:t>
            </w:r>
            <w:r w:rsidR="004B14FC">
              <w:rPr>
                <w:sz w:val="28"/>
                <w:szCs w:val="28"/>
                <w:lang w:eastAsia="en-US"/>
              </w:rPr>
              <w:t>2</w:t>
            </w:r>
          </w:p>
        </w:tc>
      </w:tr>
      <w:tr w:rsidR="00575BBA" w:rsidTr="008B4B4D">
        <w:tc>
          <w:tcPr>
            <w:tcW w:w="10065" w:type="dxa"/>
            <w:gridSpan w:val="4"/>
            <w:hideMark/>
          </w:tcPr>
          <w:p w:rsidR="00575BBA" w:rsidRDefault="00953A1D">
            <w:pPr>
              <w:spacing w:line="276" w:lineRule="auto"/>
              <w:jc w:val="center"/>
              <w:rPr>
                <w:sz w:val="28"/>
                <w:szCs w:val="28"/>
                <w:lang w:eastAsia="en-US"/>
              </w:rPr>
            </w:pPr>
            <w:r>
              <w:rPr>
                <w:sz w:val="28"/>
                <w:szCs w:val="28"/>
                <w:lang w:eastAsia="en-US"/>
              </w:rPr>
              <w:pict>
                <v:rect id="_x0000_i1025" style="width:467.75pt;height:2.25pt" o:hralign="center" o:hrstd="t" o:hrnoshade="t" o:hr="t" fillcolor="black" stroked="f"/>
              </w:pict>
            </w:r>
          </w:p>
          <w:p w:rsidR="00575BBA" w:rsidRDefault="00575BBA">
            <w:pPr>
              <w:spacing w:line="276" w:lineRule="auto"/>
              <w:jc w:val="center"/>
              <w:rPr>
                <w:sz w:val="28"/>
                <w:szCs w:val="28"/>
                <w:lang w:eastAsia="en-US"/>
              </w:rPr>
            </w:pPr>
            <w:r>
              <w:rPr>
                <w:sz w:val="28"/>
                <w:szCs w:val="28"/>
                <w:lang w:eastAsia="en-US"/>
              </w:rPr>
              <w:t>Санкт-Петербург, Администрация Ленинградской области</w:t>
            </w:r>
          </w:p>
        </w:tc>
      </w:tr>
      <w:tr w:rsidR="00575BBA" w:rsidTr="008B4B4D">
        <w:tc>
          <w:tcPr>
            <w:tcW w:w="10065" w:type="dxa"/>
            <w:gridSpan w:val="4"/>
          </w:tcPr>
          <w:p w:rsidR="00CA0A11" w:rsidRDefault="00CA0A11" w:rsidP="00803559">
            <w:pPr>
              <w:jc w:val="center"/>
              <w:rPr>
                <w:b/>
                <w:sz w:val="28"/>
                <w:szCs w:val="28"/>
                <w:lang w:eastAsia="en-US"/>
              </w:rPr>
            </w:pPr>
          </w:p>
          <w:p w:rsidR="00575BBA" w:rsidRDefault="00575BBA" w:rsidP="00803559">
            <w:pPr>
              <w:jc w:val="center"/>
              <w:rPr>
                <w:b/>
                <w:sz w:val="28"/>
                <w:szCs w:val="28"/>
                <w:lang w:eastAsia="en-US"/>
              </w:rPr>
            </w:pPr>
            <w:r>
              <w:rPr>
                <w:b/>
                <w:sz w:val="28"/>
                <w:szCs w:val="28"/>
                <w:lang w:eastAsia="en-US"/>
              </w:rPr>
              <w:t>ПРЕДСЕДАТЕЛЬСТВОВАЛ</w:t>
            </w:r>
          </w:p>
          <w:p w:rsidR="00575BBA" w:rsidRDefault="00575BBA" w:rsidP="00803559">
            <w:pPr>
              <w:jc w:val="center"/>
              <w:rPr>
                <w:b/>
                <w:sz w:val="28"/>
                <w:szCs w:val="28"/>
                <w:lang w:eastAsia="en-US"/>
              </w:rPr>
            </w:pPr>
            <w:r>
              <w:rPr>
                <w:b/>
                <w:sz w:val="28"/>
                <w:szCs w:val="28"/>
                <w:lang w:eastAsia="en-US"/>
              </w:rPr>
              <w:t xml:space="preserve"> </w:t>
            </w:r>
            <w:r w:rsidR="004B14FC">
              <w:rPr>
                <w:b/>
                <w:sz w:val="28"/>
                <w:szCs w:val="28"/>
                <w:lang w:eastAsia="en-US"/>
              </w:rPr>
              <w:t xml:space="preserve">ЗАМЕСТИТЕЛЬ ПРЕДСЕДАТЕЛЯ ПРАВИТЕЛЬСТВА </w:t>
            </w:r>
            <w:r>
              <w:rPr>
                <w:b/>
                <w:sz w:val="28"/>
                <w:szCs w:val="28"/>
                <w:lang w:eastAsia="en-US"/>
              </w:rPr>
              <w:t>ЛЕНИНГРАДСКОЙ ОБЛАСТИ</w:t>
            </w:r>
            <w:r w:rsidR="004B14FC">
              <w:rPr>
                <w:b/>
                <w:sz w:val="28"/>
                <w:szCs w:val="28"/>
                <w:lang w:eastAsia="en-US"/>
              </w:rPr>
              <w:t xml:space="preserve"> ПО БЕЗОПАСНОСТИ</w:t>
            </w:r>
            <w:r>
              <w:rPr>
                <w:b/>
                <w:sz w:val="28"/>
                <w:szCs w:val="28"/>
                <w:lang w:eastAsia="en-US"/>
              </w:rPr>
              <w:t xml:space="preserve">, </w:t>
            </w:r>
          </w:p>
          <w:p w:rsidR="00575BBA" w:rsidRDefault="004B14FC" w:rsidP="00803559">
            <w:pPr>
              <w:jc w:val="center"/>
              <w:rPr>
                <w:b/>
                <w:sz w:val="28"/>
                <w:szCs w:val="28"/>
                <w:lang w:eastAsia="en-US"/>
              </w:rPr>
            </w:pPr>
            <w:r>
              <w:rPr>
                <w:b/>
                <w:sz w:val="28"/>
                <w:szCs w:val="28"/>
                <w:lang w:eastAsia="en-US"/>
              </w:rPr>
              <w:t xml:space="preserve">ЗАМЕСТИТЕЛЬ </w:t>
            </w:r>
            <w:r w:rsidR="00575BBA">
              <w:rPr>
                <w:b/>
                <w:sz w:val="28"/>
                <w:szCs w:val="28"/>
                <w:lang w:eastAsia="en-US"/>
              </w:rPr>
              <w:t>РУКОВОДИТЕЛ</w:t>
            </w:r>
            <w:r>
              <w:rPr>
                <w:b/>
                <w:sz w:val="28"/>
                <w:szCs w:val="28"/>
                <w:lang w:eastAsia="en-US"/>
              </w:rPr>
              <w:t>Я</w:t>
            </w:r>
            <w:r w:rsidR="00575BBA">
              <w:rPr>
                <w:b/>
                <w:sz w:val="28"/>
                <w:szCs w:val="28"/>
                <w:lang w:eastAsia="en-US"/>
              </w:rPr>
              <w:t xml:space="preserve"> КООРДИНАЦИОННОГО СОВЕЩАНИЯ</w:t>
            </w:r>
            <w:r>
              <w:rPr>
                <w:b/>
                <w:sz w:val="28"/>
                <w:szCs w:val="28"/>
                <w:lang w:eastAsia="en-US"/>
              </w:rPr>
              <w:t xml:space="preserve"> В.И. ПИКАЛЁВ</w:t>
            </w:r>
          </w:p>
          <w:p w:rsidR="00575BBA" w:rsidRDefault="00575BBA">
            <w:pPr>
              <w:spacing w:line="276" w:lineRule="auto"/>
              <w:jc w:val="center"/>
              <w:rPr>
                <w:sz w:val="28"/>
                <w:szCs w:val="28"/>
                <w:lang w:eastAsia="en-US"/>
              </w:rPr>
            </w:pPr>
          </w:p>
        </w:tc>
      </w:tr>
      <w:tr w:rsidR="00575BBA" w:rsidTr="008B4B4D">
        <w:tc>
          <w:tcPr>
            <w:tcW w:w="4219" w:type="dxa"/>
            <w:hideMark/>
          </w:tcPr>
          <w:p w:rsidR="00575BBA" w:rsidRDefault="00575BBA" w:rsidP="00803559">
            <w:pPr>
              <w:rPr>
                <w:sz w:val="28"/>
                <w:szCs w:val="28"/>
                <w:lang w:eastAsia="en-US"/>
              </w:rPr>
            </w:pPr>
            <w:r>
              <w:rPr>
                <w:sz w:val="28"/>
                <w:szCs w:val="28"/>
                <w:lang w:eastAsia="en-US"/>
              </w:rPr>
              <w:t>ПРИСУТСТВОВАЛИ:</w:t>
            </w:r>
          </w:p>
        </w:tc>
        <w:tc>
          <w:tcPr>
            <w:tcW w:w="5846" w:type="dxa"/>
            <w:gridSpan w:val="3"/>
          </w:tcPr>
          <w:p w:rsidR="00575BBA" w:rsidRDefault="00575BBA" w:rsidP="00803559">
            <w:pPr>
              <w:rPr>
                <w:sz w:val="28"/>
                <w:szCs w:val="28"/>
                <w:lang w:eastAsia="en-US"/>
              </w:rPr>
            </w:pPr>
          </w:p>
        </w:tc>
      </w:tr>
      <w:tr w:rsidR="00575BBA" w:rsidTr="008541AB">
        <w:tc>
          <w:tcPr>
            <w:tcW w:w="10065" w:type="dxa"/>
            <w:gridSpan w:val="4"/>
          </w:tcPr>
          <w:p w:rsidR="00575BBA" w:rsidRDefault="00575BBA" w:rsidP="00803559">
            <w:pPr>
              <w:pStyle w:val="ConsPlusNonformat"/>
              <w:widowControl/>
              <w:ind w:hanging="249"/>
              <w:jc w:val="center"/>
              <w:rPr>
                <w:rFonts w:ascii="Times New Roman" w:hAnsi="Times New Roman"/>
                <w:sz w:val="28"/>
                <w:szCs w:val="28"/>
                <w:lang w:eastAsia="en-US"/>
              </w:rPr>
            </w:pPr>
          </w:p>
          <w:p w:rsidR="00575BBA" w:rsidRDefault="00575BBA" w:rsidP="00803559">
            <w:pPr>
              <w:pStyle w:val="ConsPlusNonformat"/>
              <w:widowControl/>
              <w:jc w:val="center"/>
              <w:rPr>
                <w:rFonts w:ascii="Times New Roman" w:hAnsi="Times New Roman"/>
                <w:sz w:val="28"/>
                <w:szCs w:val="28"/>
                <w:lang w:eastAsia="en-US"/>
              </w:rPr>
            </w:pPr>
            <w:r>
              <w:rPr>
                <w:rFonts w:ascii="Times New Roman" w:hAnsi="Times New Roman"/>
                <w:sz w:val="28"/>
                <w:szCs w:val="28"/>
                <w:lang w:eastAsia="en-US"/>
              </w:rPr>
              <w:t>Члены  Координационного совещания:</w:t>
            </w:r>
          </w:p>
          <w:p w:rsidR="00575BBA" w:rsidRDefault="00575BBA" w:rsidP="00803559">
            <w:pPr>
              <w:pStyle w:val="ConsPlusNonformat"/>
              <w:widowControl/>
              <w:tabs>
                <w:tab w:val="left" w:pos="195"/>
              </w:tabs>
              <w:rPr>
                <w:sz w:val="28"/>
                <w:szCs w:val="28"/>
                <w:lang w:eastAsia="en-US"/>
              </w:rPr>
            </w:pPr>
          </w:p>
        </w:tc>
      </w:tr>
      <w:tr w:rsidR="004B14FC" w:rsidTr="008541AB">
        <w:tc>
          <w:tcPr>
            <w:tcW w:w="4219" w:type="dxa"/>
          </w:tcPr>
          <w:p w:rsidR="004B14FC" w:rsidRPr="00FF2C81" w:rsidRDefault="004B14FC" w:rsidP="004B14FC">
            <w:pPr>
              <w:pStyle w:val="ConsPlusNonformat"/>
              <w:rPr>
                <w:rFonts w:ascii="Times New Roman" w:hAnsi="Times New Roman" w:cs="Times New Roman"/>
                <w:sz w:val="28"/>
                <w:szCs w:val="28"/>
              </w:rPr>
            </w:pPr>
            <w:r w:rsidRPr="00FF2C81">
              <w:rPr>
                <w:rFonts w:ascii="Times New Roman" w:hAnsi="Times New Roman" w:cs="Times New Roman"/>
                <w:sz w:val="28"/>
                <w:szCs w:val="28"/>
              </w:rPr>
              <w:t>АБАТУРОВ</w:t>
            </w:r>
          </w:p>
          <w:p w:rsidR="004B14FC" w:rsidRPr="00FF2C81" w:rsidRDefault="004B14FC" w:rsidP="004B14FC">
            <w:pPr>
              <w:pStyle w:val="ConsPlusNonformat"/>
              <w:rPr>
                <w:rFonts w:ascii="Times New Roman" w:hAnsi="Times New Roman" w:cs="Times New Roman"/>
                <w:sz w:val="28"/>
                <w:szCs w:val="28"/>
              </w:rPr>
            </w:pPr>
            <w:r w:rsidRPr="00FF2C81">
              <w:rPr>
                <w:rFonts w:ascii="Times New Roman" w:hAnsi="Times New Roman" w:cs="Times New Roman"/>
                <w:sz w:val="28"/>
                <w:szCs w:val="28"/>
              </w:rPr>
              <w:t>Глеб Владимирович</w:t>
            </w:r>
          </w:p>
        </w:tc>
        <w:tc>
          <w:tcPr>
            <w:tcW w:w="5846" w:type="dxa"/>
            <w:gridSpan w:val="3"/>
          </w:tcPr>
          <w:p w:rsidR="004B14FC" w:rsidRPr="00FF2C81" w:rsidRDefault="004B14FC" w:rsidP="004B14F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FF2C81">
              <w:rPr>
                <w:rFonts w:ascii="Times New Roman" w:hAnsi="Times New Roman" w:cs="Times New Roman"/>
                <w:sz w:val="28"/>
                <w:szCs w:val="28"/>
              </w:rPr>
              <w:t>руководитель Управления федеральной службы судебных приставов по Ленинградской области</w:t>
            </w:r>
          </w:p>
          <w:p w:rsidR="004B14FC" w:rsidRPr="00FF2C81" w:rsidRDefault="004B14FC" w:rsidP="004B14FC">
            <w:pPr>
              <w:pStyle w:val="ConsPlusNonformat"/>
              <w:jc w:val="both"/>
              <w:rPr>
                <w:rFonts w:ascii="Times New Roman" w:hAnsi="Times New Roman" w:cs="Times New Roman"/>
                <w:sz w:val="28"/>
                <w:szCs w:val="28"/>
              </w:rPr>
            </w:pPr>
          </w:p>
        </w:tc>
      </w:tr>
      <w:tr w:rsidR="004B14FC" w:rsidTr="008541AB">
        <w:tc>
          <w:tcPr>
            <w:tcW w:w="4219" w:type="dxa"/>
          </w:tcPr>
          <w:p w:rsidR="004B14FC" w:rsidRPr="00FF2C81" w:rsidRDefault="004B14FC" w:rsidP="004B14FC">
            <w:pPr>
              <w:pStyle w:val="ConsPlusNonformat"/>
              <w:rPr>
                <w:rFonts w:ascii="Times New Roman" w:hAnsi="Times New Roman" w:cs="Times New Roman"/>
                <w:sz w:val="28"/>
                <w:szCs w:val="28"/>
              </w:rPr>
            </w:pPr>
            <w:r w:rsidRPr="00FF2C81">
              <w:rPr>
                <w:rFonts w:ascii="Times New Roman" w:hAnsi="Times New Roman" w:cs="Times New Roman"/>
                <w:sz w:val="28"/>
                <w:szCs w:val="28"/>
              </w:rPr>
              <w:t>ДЕЙНЕКА</w:t>
            </w:r>
          </w:p>
          <w:p w:rsidR="004B14FC" w:rsidRPr="00FF2C81" w:rsidRDefault="004B14FC" w:rsidP="004B14FC">
            <w:pPr>
              <w:pStyle w:val="ConsPlusNonformat"/>
              <w:rPr>
                <w:rFonts w:ascii="Times New Roman" w:hAnsi="Times New Roman" w:cs="Times New Roman"/>
                <w:sz w:val="28"/>
                <w:szCs w:val="28"/>
              </w:rPr>
            </w:pPr>
            <w:r w:rsidRPr="00FF2C81">
              <w:rPr>
                <w:rFonts w:ascii="Times New Roman" w:hAnsi="Times New Roman" w:cs="Times New Roman"/>
                <w:sz w:val="28"/>
                <w:szCs w:val="28"/>
              </w:rPr>
              <w:t>Евгений Григорьевич</w:t>
            </w:r>
          </w:p>
        </w:tc>
        <w:tc>
          <w:tcPr>
            <w:tcW w:w="5846" w:type="dxa"/>
            <w:gridSpan w:val="3"/>
          </w:tcPr>
          <w:p w:rsidR="004B14FC" w:rsidRPr="00FF2C81" w:rsidRDefault="004B14FC" w:rsidP="004B14FC">
            <w:pPr>
              <w:pStyle w:val="ConsPlusNonformat"/>
              <w:jc w:val="both"/>
              <w:rPr>
                <w:rFonts w:ascii="Times New Roman" w:hAnsi="Times New Roman" w:cs="Times New Roman"/>
                <w:sz w:val="28"/>
                <w:szCs w:val="28"/>
              </w:rPr>
            </w:pPr>
            <w:r w:rsidRPr="00FF2C81">
              <w:rPr>
                <w:rFonts w:ascii="Times New Roman" w:hAnsi="Times New Roman" w:cs="Times New Roman"/>
                <w:sz w:val="28"/>
                <w:szCs w:val="28"/>
              </w:rPr>
              <w:t>- начальник Главного управления МЧС России по Ленинградской области</w:t>
            </w:r>
          </w:p>
          <w:p w:rsidR="004B14FC" w:rsidRPr="00FF2C81" w:rsidRDefault="004B14FC" w:rsidP="004B14FC">
            <w:pPr>
              <w:pStyle w:val="ConsPlusNonformat"/>
              <w:jc w:val="both"/>
              <w:rPr>
                <w:rFonts w:ascii="Times New Roman" w:hAnsi="Times New Roman" w:cs="Times New Roman"/>
                <w:sz w:val="28"/>
                <w:szCs w:val="28"/>
              </w:rPr>
            </w:pPr>
          </w:p>
        </w:tc>
      </w:tr>
      <w:tr w:rsidR="004B14FC" w:rsidTr="008541AB">
        <w:tc>
          <w:tcPr>
            <w:tcW w:w="4219" w:type="dxa"/>
          </w:tcPr>
          <w:p w:rsidR="004B14FC" w:rsidRPr="00FF2C81" w:rsidRDefault="004B14FC" w:rsidP="004B14FC">
            <w:pPr>
              <w:pStyle w:val="ConsPlusNonformat"/>
              <w:rPr>
                <w:rFonts w:ascii="Times New Roman" w:hAnsi="Times New Roman" w:cs="Times New Roman"/>
                <w:sz w:val="28"/>
                <w:szCs w:val="28"/>
              </w:rPr>
            </w:pPr>
            <w:r w:rsidRPr="00FF2C81">
              <w:rPr>
                <w:rFonts w:ascii="Times New Roman" w:hAnsi="Times New Roman" w:cs="Times New Roman"/>
                <w:sz w:val="28"/>
                <w:szCs w:val="28"/>
              </w:rPr>
              <w:t xml:space="preserve">ЛУКАУШКИНА </w:t>
            </w:r>
          </w:p>
          <w:p w:rsidR="004B14FC" w:rsidRPr="00FF2C81" w:rsidRDefault="004B14FC" w:rsidP="004B14FC">
            <w:pPr>
              <w:pStyle w:val="ConsPlusNonformat"/>
              <w:rPr>
                <w:rFonts w:ascii="Times New Roman" w:hAnsi="Times New Roman" w:cs="Times New Roman"/>
                <w:sz w:val="28"/>
                <w:szCs w:val="28"/>
              </w:rPr>
            </w:pPr>
            <w:r w:rsidRPr="00FF2C81">
              <w:rPr>
                <w:rFonts w:ascii="Times New Roman" w:hAnsi="Times New Roman" w:cs="Times New Roman"/>
                <w:sz w:val="28"/>
                <w:szCs w:val="28"/>
              </w:rPr>
              <w:t>Татьяна Викторовна</w:t>
            </w:r>
          </w:p>
          <w:p w:rsidR="004B14FC" w:rsidRPr="00FF2C81" w:rsidRDefault="004B14FC" w:rsidP="004B14FC">
            <w:pPr>
              <w:pStyle w:val="ConsPlusNonformat"/>
              <w:rPr>
                <w:rFonts w:ascii="Times New Roman" w:hAnsi="Times New Roman" w:cs="Times New Roman"/>
                <w:i/>
                <w:sz w:val="28"/>
                <w:szCs w:val="28"/>
              </w:rPr>
            </w:pPr>
          </w:p>
          <w:p w:rsidR="004B14FC" w:rsidRPr="00FF2C81" w:rsidRDefault="004B14FC" w:rsidP="004B14FC">
            <w:pPr>
              <w:pStyle w:val="ConsPlusNonformat"/>
              <w:rPr>
                <w:rFonts w:ascii="Times New Roman" w:hAnsi="Times New Roman" w:cs="Times New Roman"/>
                <w:i/>
                <w:sz w:val="28"/>
                <w:szCs w:val="28"/>
              </w:rPr>
            </w:pPr>
          </w:p>
        </w:tc>
        <w:tc>
          <w:tcPr>
            <w:tcW w:w="5846" w:type="dxa"/>
            <w:gridSpan w:val="3"/>
          </w:tcPr>
          <w:p w:rsidR="004B14FC" w:rsidRPr="00FF2C81" w:rsidRDefault="004B14FC" w:rsidP="004B14FC">
            <w:pPr>
              <w:pStyle w:val="ConsPlusNonformat"/>
              <w:jc w:val="both"/>
              <w:rPr>
                <w:rFonts w:ascii="Times New Roman" w:hAnsi="Times New Roman" w:cs="Times New Roman"/>
                <w:sz w:val="28"/>
                <w:szCs w:val="28"/>
              </w:rPr>
            </w:pPr>
            <w:r w:rsidRPr="00FF2C81">
              <w:rPr>
                <w:rFonts w:ascii="Times New Roman" w:hAnsi="Times New Roman" w:cs="Times New Roman"/>
                <w:sz w:val="28"/>
                <w:szCs w:val="28"/>
              </w:rPr>
              <w:t xml:space="preserve">- главный федеральный инспектор по Ленинградской области аппарата полномочного представителя Президента Российской Федерации в Северо-Западном федеральном округе  </w:t>
            </w:r>
          </w:p>
          <w:p w:rsidR="004B14FC" w:rsidRPr="00FF2C81" w:rsidRDefault="004B14FC" w:rsidP="004B14FC">
            <w:pPr>
              <w:pStyle w:val="ConsPlusNonformat"/>
              <w:jc w:val="both"/>
              <w:rPr>
                <w:rFonts w:ascii="Times New Roman" w:hAnsi="Times New Roman" w:cs="Times New Roman"/>
                <w:sz w:val="28"/>
                <w:szCs w:val="28"/>
              </w:rPr>
            </w:pPr>
          </w:p>
        </w:tc>
      </w:tr>
      <w:tr w:rsidR="004B14FC" w:rsidTr="008541AB">
        <w:tc>
          <w:tcPr>
            <w:tcW w:w="4219" w:type="dxa"/>
          </w:tcPr>
          <w:p w:rsidR="004B14FC" w:rsidRPr="00FF2C81" w:rsidRDefault="004B14FC" w:rsidP="004B14FC">
            <w:pPr>
              <w:pStyle w:val="ConsPlusNonformat"/>
              <w:rPr>
                <w:rFonts w:ascii="Times New Roman" w:hAnsi="Times New Roman" w:cs="Times New Roman"/>
                <w:sz w:val="28"/>
                <w:szCs w:val="28"/>
              </w:rPr>
            </w:pPr>
            <w:r w:rsidRPr="00FF2C81">
              <w:rPr>
                <w:rFonts w:ascii="Times New Roman" w:hAnsi="Times New Roman" w:cs="Times New Roman"/>
                <w:sz w:val="28"/>
                <w:szCs w:val="28"/>
              </w:rPr>
              <w:t xml:space="preserve">ПЕТРОВ                  </w:t>
            </w:r>
          </w:p>
          <w:p w:rsidR="004B14FC" w:rsidRDefault="004B14FC" w:rsidP="004B14FC">
            <w:pPr>
              <w:pStyle w:val="ConsPlusNonformat"/>
              <w:rPr>
                <w:rFonts w:ascii="Times New Roman" w:hAnsi="Times New Roman" w:cs="Times New Roman"/>
                <w:sz w:val="28"/>
                <w:szCs w:val="28"/>
              </w:rPr>
            </w:pPr>
            <w:r w:rsidRPr="00FF2C81">
              <w:rPr>
                <w:rFonts w:ascii="Times New Roman" w:hAnsi="Times New Roman" w:cs="Times New Roman"/>
                <w:sz w:val="28"/>
                <w:szCs w:val="28"/>
              </w:rPr>
              <w:t>Олег Александрович</w:t>
            </w:r>
          </w:p>
          <w:p w:rsidR="004B14FC" w:rsidRPr="00FF2C81" w:rsidRDefault="004B14FC" w:rsidP="004B14FC">
            <w:pPr>
              <w:pStyle w:val="ConsPlusNonformat"/>
              <w:rPr>
                <w:rFonts w:ascii="Times New Roman" w:hAnsi="Times New Roman" w:cs="Times New Roman"/>
                <w:i/>
                <w:sz w:val="28"/>
                <w:szCs w:val="28"/>
              </w:rPr>
            </w:pPr>
          </w:p>
          <w:p w:rsidR="004B14FC" w:rsidRPr="00FF2C81" w:rsidRDefault="004B14FC" w:rsidP="004B14FC">
            <w:pPr>
              <w:pStyle w:val="ConsPlusNonformat"/>
              <w:rPr>
                <w:rFonts w:ascii="Times New Roman" w:hAnsi="Times New Roman" w:cs="Times New Roman"/>
                <w:i/>
                <w:sz w:val="28"/>
                <w:szCs w:val="28"/>
              </w:rPr>
            </w:pPr>
            <w:r w:rsidRPr="00FF2C81">
              <w:rPr>
                <w:rFonts w:ascii="Times New Roman" w:hAnsi="Times New Roman" w:cs="Times New Roman"/>
                <w:i/>
                <w:sz w:val="28"/>
                <w:szCs w:val="28"/>
              </w:rPr>
              <w:t xml:space="preserve">        </w:t>
            </w:r>
          </w:p>
        </w:tc>
        <w:tc>
          <w:tcPr>
            <w:tcW w:w="5846" w:type="dxa"/>
            <w:gridSpan w:val="3"/>
          </w:tcPr>
          <w:p w:rsidR="004B14FC" w:rsidRPr="00FF2C81" w:rsidRDefault="004B14FC" w:rsidP="004B14FC">
            <w:pPr>
              <w:pStyle w:val="ConsPlusNonformat"/>
              <w:jc w:val="both"/>
              <w:rPr>
                <w:rFonts w:ascii="Times New Roman" w:hAnsi="Times New Roman" w:cs="Times New Roman"/>
                <w:sz w:val="28"/>
                <w:szCs w:val="28"/>
              </w:rPr>
            </w:pPr>
            <w:r w:rsidRPr="00FF2C81">
              <w:rPr>
                <w:rFonts w:ascii="Times New Roman" w:hAnsi="Times New Roman" w:cs="Times New Roman"/>
                <w:sz w:val="28"/>
                <w:szCs w:val="28"/>
              </w:rPr>
              <w:t>- председатель постоянной комиссии по законности и правопорядку Законодательного  собрания Ленинградской области</w:t>
            </w:r>
          </w:p>
          <w:p w:rsidR="004B14FC" w:rsidRPr="00FF2C81" w:rsidRDefault="004B14FC" w:rsidP="004B14FC">
            <w:pPr>
              <w:pStyle w:val="ConsPlusNonformat"/>
              <w:jc w:val="both"/>
              <w:rPr>
                <w:rFonts w:ascii="Times New Roman" w:hAnsi="Times New Roman" w:cs="Times New Roman"/>
                <w:sz w:val="28"/>
                <w:szCs w:val="28"/>
              </w:rPr>
            </w:pPr>
          </w:p>
        </w:tc>
      </w:tr>
      <w:tr w:rsidR="004B14FC" w:rsidTr="008541AB">
        <w:tc>
          <w:tcPr>
            <w:tcW w:w="4219" w:type="dxa"/>
          </w:tcPr>
          <w:p w:rsidR="004B14FC" w:rsidRPr="00FF2C81" w:rsidRDefault="004B14FC" w:rsidP="004B14FC">
            <w:pPr>
              <w:pStyle w:val="ConsPlusNonformat"/>
              <w:rPr>
                <w:rFonts w:ascii="Times New Roman" w:hAnsi="Times New Roman" w:cs="Times New Roman"/>
                <w:sz w:val="28"/>
                <w:szCs w:val="28"/>
              </w:rPr>
            </w:pPr>
            <w:r w:rsidRPr="00FF2C81">
              <w:rPr>
                <w:rFonts w:ascii="Times New Roman" w:hAnsi="Times New Roman" w:cs="Times New Roman"/>
                <w:sz w:val="28"/>
                <w:szCs w:val="28"/>
              </w:rPr>
              <w:t>РЕПИН</w:t>
            </w:r>
          </w:p>
          <w:p w:rsidR="004B14FC" w:rsidRPr="00FF2C81" w:rsidRDefault="004B14FC" w:rsidP="004B14FC">
            <w:pPr>
              <w:pStyle w:val="ConsPlusNonformat"/>
              <w:rPr>
                <w:rFonts w:ascii="Times New Roman" w:hAnsi="Times New Roman" w:cs="Times New Roman"/>
                <w:sz w:val="28"/>
                <w:szCs w:val="28"/>
              </w:rPr>
            </w:pPr>
            <w:r w:rsidRPr="00FF2C81">
              <w:rPr>
                <w:rFonts w:ascii="Times New Roman" w:hAnsi="Times New Roman" w:cs="Times New Roman"/>
                <w:sz w:val="28"/>
                <w:szCs w:val="28"/>
              </w:rPr>
              <w:t>Павел Николаевич</w:t>
            </w:r>
          </w:p>
        </w:tc>
        <w:tc>
          <w:tcPr>
            <w:tcW w:w="5846" w:type="dxa"/>
            <w:gridSpan w:val="3"/>
          </w:tcPr>
          <w:p w:rsidR="004B14FC" w:rsidRDefault="004B14FC" w:rsidP="004B14FC">
            <w:pPr>
              <w:jc w:val="both"/>
              <w:rPr>
                <w:rFonts w:eastAsia="Times New Roman"/>
                <w:sz w:val="28"/>
                <w:szCs w:val="28"/>
              </w:rPr>
            </w:pPr>
            <w:r w:rsidRPr="00FF2C81">
              <w:rPr>
                <w:rFonts w:eastAsia="Times New Roman"/>
                <w:sz w:val="28"/>
                <w:szCs w:val="28"/>
              </w:rPr>
              <w:t>- начальник Управления Министерства юстиции Российской Федерации по Ленинградской области</w:t>
            </w:r>
          </w:p>
          <w:p w:rsidR="004B14FC" w:rsidRPr="00FF2C81" w:rsidRDefault="004B14FC" w:rsidP="004B14FC">
            <w:pPr>
              <w:jc w:val="both"/>
              <w:rPr>
                <w:sz w:val="28"/>
                <w:szCs w:val="28"/>
              </w:rPr>
            </w:pPr>
          </w:p>
        </w:tc>
      </w:tr>
      <w:tr w:rsidR="004B14FC" w:rsidTr="008541AB">
        <w:tc>
          <w:tcPr>
            <w:tcW w:w="4219" w:type="dxa"/>
          </w:tcPr>
          <w:p w:rsidR="004B14FC" w:rsidRPr="00FF2C81" w:rsidRDefault="004B14FC" w:rsidP="004B14FC">
            <w:pPr>
              <w:jc w:val="both"/>
              <w:rPr>
                <w:rFonts w:eastAsia="Times New Roman"/>
                <w:sz w:val="28"/>
                <w:szCs w:val="28"/>
              </w:rPr>
            </w:pPr>
            <w:r w:rsidRPr="00FF2C81">
              <w:rPr>
                <w:rFonts w:eastAsia="Times New Roman"/>
                <w:sz w:val="28"/>
                <w:szCs w:val="28"/>
              </w:rPr>
              <w:t>СТАСИШИН</w:t>
            </w:r>
          </w:p>
          <w:p w:rsidR="004B14FC" w:rsidRPr="00FF2C81" w:rsidRDefault="004B14FC" w:rsidP="004B14FC">
            <w:pPr>
              <w:jc w:val="both"/>
              <w:rPr>
                <w:rFonts w:eastAsia="Times New Roman"/>
                <w:i/>
                <w:sz w:val="28"/>
                <w:szCs w:val="28"/>
              </w:rPr>
            </w:pPr>
            <w:r w:rsidRPr="00FF2C81">
              <w:rPr>
                <w:rFonts w:eastAsia="Times New Roman"/>
                <w:sz w:val="28"/>
                <w:szCs w:val="28"/>
              </w:rPr>
              <w:t>Евгений Евгеньевич</w:t>
            </w:r>
          </w:p>
          <w:p w:rsidR="004B14FC" w:rsidRPr="00FF2C81" w:rsidRDefault="004B14FC" w:rsidP="004B14FC">
            <w:pPr>
              <w:jc w:val="both"/>
              <w:rPr>
                <w:rFonts w:eastAsia="Times New Roman"/>
                <w:i/>
                <w:sz w:val="28"/>
                <w:szCs w:val="28"/>
              </w:rPr>
            </w:pPr>
          </w:p>
        </w:tc>
        <w:tc>
          <w:tcPr>
            <w:tcW w:w="5846" w:type="dxa"/>
            <w:gridSpan w:val="3"/>
          </w:tcPr>
          <w:p w:rsidR="004B14FC" w:rsidRDefault="004B14FC" w:rsidP="004B14FC">
            <w:pPr>
              <w:pStyle w:val="ConsPlusNonformat"/>
              <w:jc w:val="both"/>
              <w:rPr>
                <w:rFonts w:ascii="Times New Roman" w:hAnsi="Times New Roman" w:cs="Times New Roman"/>
                <w:sz w:val="28"/>
                <w:szCs w:val="28"/>
              </w:rPr>
            </w:pPr>
            <w:r w:rsidRPr="00FF2C81">
              <w:rPr>
                <w:rFonts w:ascii="Times New Roman" w:hAnsi="Times New Roman" w:cs="Times New Roman"/>
                <w:sz w:val="28"/>
                <w:szCs w:val="28"/>
              </w:rPr>
              <w:t>- начальник Управления на транспорте Министерства внутренних дел России по Северо-Западному федеральному округу</w:t>
            </w:r>
          </w:p>
          <w:p w:rsidR="00004F13" w:rsidRPr="00FF2C81" w:rsidRDefault="00004F13" w:rsidP="004B14FC">
            <w:pPr>
              <w:pStyle w:val="ConsPlusNonformat"/>
              <w:jc w:val="both"/>
              <w:rPr>
                <w:rFonts w:ascii="Times New Roman" w:hAnsi="Times New Roman" w:cs="Times New Roman"/>
                <w:sz w:val="28"/>
                <w:szCs w:val="28"/>
              </w:rPr>
            </w:pPr>
          </w:p>
        </w:tc>
      </w:tr>
      <w:tr w:rsidR="004B14FC" w:rsidTr="008541AB">
        <w:tc>
          <w:tcPr>
            <w:tcW w:w="4219" w:type="dxa"/>
          </w:tcPr>
          <w:p w:rsidR="004B14FC" w:rsidRPr="00FF2C81" w:rsidRDefault="004B14FC" w:rsidP="004B14FC">
            <w:pPr>
              <w:pStyle w:val="ConsPlusNonformat"/>
              <w:rPr>
                <w:rFonts w:ascii="Times New Roman" w:hAnsi="Times New Roman" w:cs="Times New Roman"/>
                <w:sz w:val="28"/>
                <w:szCs w:val="28"/>
              </w:rPr>
            </w:pPr>
            <w:r w:rsidRPr="00FF2C81">
              <w:rPr>
                <w:rFonts w:ascii="Times New Roman" w:hAnsi="Times New Roman" w:cs="Times New Roman"/>
                <w:sz w:val="28"/>
                <w:szCs w:val="28"/>
              </w:rPr>
              <w:lastRenderedPageBreak/>
              <w:t xml:space="preserve">СТЕПИН  </w:t>
            </w:r>
          </w:p>
          <w:p w:rsidR="004B14FC" w:rsidRPr="00FF2C81" w:rsidRDefault="004B14FC" w:rsidP="00A0201F">
            <w:pPr>
              <w:pStyle w:val="ConsPlusNonformat"/>
              <w:rPr>
                <w:rFonts w:ascii="Times New Roman" w:hAnsi="Times New Roman" w:cs="Times New Roman"/>
                <w:i/>
                <w:sz w:val="28"/>
                <w:szCs w:val="28"/>
              </w:rPr>
            </w:pPr>
            <w:r w:rsidRPr="00FF2C81">
              <w:rPr>
                <w:rFonts w:ascii="Times New Roman" w:hAnsi="Times New Roman" w:cs="Times New Roman"/>
                <w:sz w:val="28"/>
                <w:szCs w:val="28"/>
              </w:rPr>
              <w:t>Александр Николаевич</w:t>
            </w:r>
          </w:p>
        </w:tc>
        <w:tc>
          <w:tcPr>
            <w:tcW w:w="5846" w:type="dxa"/>
            <w:gridSpan w:val="3"/>
          </w:tcPr>
          <w:p w:rsidR="004B14FC" w:rsidRPr="00FF2C81" w:rsidRDefault="004B14FC" w:rsidP="00A0201F">
            <w:pPr>
              <w:pStyle w:val="ConsPlusNonformat"/>
              <w:jc w:val="both"/>
              <w:rPr>
                <w:rFonts w:ascii="Times New Roman" w:hAnsi="Times New Roman" w:cs="Times New Roman"/>
                <w:sz w:val="28"/>
                <w:szCs w:val="28"/>
              </w:rPr>
            </w:pPr>
            <w:r w:rsidRPr="00FF2C81">
              <w:rPr>
                <w:rFonts w:ascii="Times New Roman" w:hAnsi="Times New Roman" w:cs="Times New Roman"/>
                <w:sz w:val="28"/>
                <w:szCs w:val="28"/>
              </w:rPr>
              <w:t>- председатель Комитета правопорядка и безопасности</w:t>
            </w:r>
          </w:p>
        </w:tc>
      </w:tr>
      <w:tr w:rsidR="004B14FC" w:rsidTr="008541AB">
        <w:tc>
          <w:tcPr>
            <w:tcW w:w="4219" w:type="dxa"/>
          </w:tcPr>
          <w:p w:rsidR="004B14FC" w:rsidRDefault="004B14FC" w:rsidP="00803559">
            <w:pPr>
              <w:pStyle w:val="ConsPlusNonformat"/>
              <w:rPr>
                <w:rFonts w:ascii="Times New Roman" w:hAnsi="Times New Roman" w:cs="Times New Roman"/>
                <w:sz w:val="28"/>
                <w:szCs w:val="28"/>
                <w:lang w:eastAsia="en-US"/>
              </w:rPr>
            </w:pPr>
          </w:p>
        </w:tc>
        <w:tc>
          <w:tcPr>
            <w:tcW w:w="5846" w:type="dxa"/>
            <w:gridSpan w:val="3"/>
            <w:hideMark/>
          </w:tcPr>
          <w:p w:rsidR="004B14FC" w:rsidRDefault="004B14FC" w:rsidP="00803559">
            <w:pPr>
              <w:pStyle w:val="ConsPlusNonformat"/>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p>
        </w:tc>
      </w:tr>
      <w:tr w:rsidR="004B14FC" w:rsidTr="008541AB">
        <w:tc>
          <w:tcPr>
            <w:tcW w:w="4219" w:type="dxa"/>
            <w:hideMark/>
          </w:tcPr>
          <w:p w:rsidR="004B14FC" w:rsidRDefault="004B14FC" w:rsidP="00803559">
            <w:pPr>
              <w:pStyle w:val="ConsPlusNonformat"/>
              <w:outlineLvl w:val="0"/>
              <w:rPr>
                <w:rFonts w:ascii="Times New Roman" w:hAnsi="Times New Roman" w:cs="Times New Roman"/>
                <w:sz w:val="28"/>
                <w:szCs w:val="28"/>
                <w:lang w:eastAsia="en-US"/>
              </w:rPr>
            </w:pPr>
            <w:r>
              <w:rPr>
                <w:rFonts w:ascii="Times New Roman" w:hAnsi="Times New Roman" w:cs="Times New Roman"/>
                <w:sz w:val="28"/>
                <w:szCs w:val="28"/>
                <w:lang w:eastAsia="en-US"/>
              </w:rPr>
              <w:t>ДЫБИН</w:t>
            </w:r>
          </w:p>
          <w:p w:rsidR="004B14FC" w:rsidRDefault="004B14FC" w:rsidP="00803559">
            <w:pPr>
              <w:pStyle w:val="ConsPlusNonformat"/>
              <w:outlineLvl w:val="0"/>
              <w:rPr>
                <w:rFonts w:ascii="Times New Roman" w:hAnsi="Times New Roman" w:cs="Times New Roman"/>
                <w:sz w:val="28"/>
                <w:szCs w:val="28"/>
                <w:lang w:eastAsia="en-US"/>
              </w:rPr>
            </w:pPr>
            <w:r>
              <w:rPr>
                <w:rFonts w:ascii="Times New Roman" w:hAnsi="Times New Roman" w:cs="Times New Roman"/>
                <w:sz w:val="28"/>
                <w:szCs w:val="28"/>
                <w:lang w:eastAsia="en-US"/>
              </w:rPr>
              <w:t>Александр Вячеславович</w:t>
            </w:r>
          </w:p>
        </w:tc>
        <w:tc>
          <w:tcPr>
            <w:tcW w:w="5846" w:type="dxa"/>
            <w:gridSpan w:val="3"/>
          </w:tcPr>
          <w:p w:rsidR="004B14FC" w:rsidRDefault="004B14FC" w:rsidP="00803559">
            <w:pPr>
              <w:pStyle w:val="ConsPlusNonformat"/>
              <w:jc w:val="both"/>
              <w:outlineLvl w:val="0"/>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начальник отдела обеспечения работы координационного совещания, </w:t>
            </w:r>
            <w:proofErr w:type="spellStart"/>
            <w:proofErr w:type="gramStart"/>
            <w:r>
              <w:rPr>
                <w:rFonts w:ascii="Times New Roman" w:hAnsi="Times New Roman" w:cs="Times New Roman"/>
                <w:sz w:val="28"/>
                <w:szCs w:val="28"/>
                <w:lang w:eastAsia="en-US"/>
              </w:rPr>
              <w:t>антинарко-тической</w:t>
            </w:r>
            <w:proofErr w:type="spellEnd"/>
            <w:proofErr w:type="gramEnd"/>
            <w:r>
              <w:rPr>
                <w:rFonts w:ascii="Times New Roman" w:hAnsi="Times New Roman" w:cs="Times New Roman"/>
                <w:sz w:val="28"/>
                <w:szCs w:val="28"/>
                <w:lang w:eastAsia="en-US"/>
              </w:rPr>
              <w:t xml:space="preserve"> и антитеррористической комиссий департамента региональной безопасности Комитета правопорядка и безопасности, </w:t>
            </w:r>
          </w:p>
          <w:p w:rsidR="004B14FC" w:rsidRDefault="004B14FC" w:rsidP="00803559">
            <w:pPr>
              <w:pStyle w:val="ConsPlusNonformat"/>
              <w:jc w:val="both"/>
              <w:outlineLvl w:val="0"/>
              <w:rPr>
                <w:rFonts w:ascii="Times New Roman" w:hAnsi="Times New Roman" w:cs="Times New Roman"/>
                <w:sz w:val="28"/>
                <w:szCs w:val="28"/>
                <w:lang w:eastAsia="en-US"/>
              </w:rPr>
            </w:pPr>
            <w:r>
              <w:rPr>
                <w:rFonts w:ascii="Times New Roman" w:hAnsi="Times New Roman" w:cs="Times New Roman"/>
                <w:sz w:val="28"/>
                <w:szCs w:val="28"/>
                <w:lang w:eastAsia="en-US"/>
              </w:rPr>
              <w:t>секретарь координационного совещания</w:t>
            </w:r>
          </w:p>
          <w:p w:rsidR="004B14FC" w:rsidRDefault="004B14FC" w:rsidP="00803559">
            <w:pPr>
              <w:pStyle w:val="ConsPlusNonformat"/>
              <w:jc w:val="both"/>
              <w:outlineLvl w:val="0"/>
              <w:rPr>
                <w:rFonts w:ascii="Times New Roman" w:hAnsi="Times New Roman" w:cs="Times New Roman"/>
                <w:sz w:val="28"/>
                <w:szCs w:val="28"/>
                <w:lang w:eastAsia="en-US"/>
              </w:rPr>
            </w:pPr>
          </w:p>
        </w:tc>
      </w:tr>
      <w:tr w:rsidR="004B14FC" w:rsidTr="008541AB">
        <w:tc>
          <w:tcPr>
            <w:tcW w:w="10065" w:type="dxa"/>
            <w:gridSpan w:val="4"/>
          </w:tcPr>
          <w:p w:rsidR="004B14FC" w:rsidRPr="00520290" w:rsidRDefault="004B14FC" w:rsidP="00520290">
            <w:pPr>
              <w:pStyle w:val="ConsPlusNonformat"/>
              <w:ind w:firstLine="567"/>
              <w:jc w:val="both"/>
              <w:rPr>
                <w:rFonts w:ascii="Times New Roman" w:hAnsi="Times New Roman" w:cs="Times New Roman"/>
                <w:sz w:val="28"/>
                <w:szCs w:val="28"/>
                <w:lang w:eastAsia="en-US"/>
              </w:rPr>
            </w:pPr>
            <w:r w:rsidRPr="00520290">
              <w:rPr>
                <w:rFonts w:ascii="Times New Roman" w:hAnsi="Times New Roman" w:cs="Times New Roman"/>
                <w:sz w:val="28"/>
                <w:szCs w:val="28"/>
                <w:lang w:eastAsia="en-US"/>
              </w:rPr>
              <w:t xml:space="preserve">На заседании Координационного совещания отсутствовали по уважительной причине члены Координационного совещания: С.М. </w:t>
            </w:r>
            <w:proofErr w:type="spellStart"/>
            <w:r w:rsidRPr="00520290">
              <w:rPr>
                <w:rFonts w:ascii="Times New Roman" w:hAnsi="Times New Roman" w:cs="Times New Roman"/>
                <w:sz w:val="28"/>
                <w:szCs w:val="28"/>
                <w:lang w:eastAsia="en-US"/>
              </w:rPr>
              <w:t>Бебенин</w:t>
            </w:r>
            <w:proofErr w:type="spellEnd"/>
            <w:r w:rsidRPr="00520290">
              <w:rPr>
                <w:rFonts w:ascii="Times New Roman" w:hAnsi="Times New Roman" w:cs="Times New Roman"/>
                <w:sz w:val="28"/>
                <w:szCs w:val="28"/>
                <w:lang w:eastAsia="en-US"/>
              </w:rPr>
              <w:t xml:space="preserve">, П.С. </w:t>
            </w:r>
            <w:proofErr w:type="spellStart"/>
            <w:r w:rsidRPr="00520290">
              <w:rPr>
                <w:rFonts w:ascii="Times New Roman" w:hAnsi="Times New Roman" w:cs="Times New Roman"/>
                <w:sz w:val="28"/>
                <w:szCs w:val="28"/>
                <w:lang w:eastAsia="en-US"/>
              </w:rPr>
              <w:t>Выменец</w:t>
            </w:r>
            <w:proofErr w:type="spellEnd"/>
            <w:r w:rsidRPr="00520290">
              <w:rPr>
                <w:rFonts w:ascii="Times New Roman" w:hAnsi="Times New Roman" w:cs="Times New Roman"/>
                <w:sz w:val="28"/>
                <w:szCs w:val="28"/>
                <w:lang w:eastAsia="en-US"/>
              </w:rPr>
              <w:t xml:space="preserve">, Е.Ю. </w:t>
            </w:r>
            <w:proofErr w:type="spellStart"/>
            <w:r w:rsidRPr="00520290">
              <w:rPr>
                <w:rFonts w:ascii="Times New Roman" w:hAnsi="Times New Roman" w:cs="Times New Roman"/>
                <w:sz w:val="28"/>
                <w:szCs w:val="28"/>
                <w:lang w:eastAsia="en-US"/>
              </w:rPr>
              <w:t>Гамалей</w:t>
            </w:r>
            <w:proofErr w:type="spellEnd"/>
            <w:r w:rsidRPr="00520290">
              <w:rPr>
                <w:rFonts w:ascii="Times New Roman" w:hAnsi="Times New Roman" w:cs="Times New Roman"/>
                <w:sz w:val="28"/>
                <w:szCs w:val="28"/>
                <w:lang w:eastAsia="en-US"/>
              </w:rPr>
              <w:t xml:space="preserve">, А.Л. </w:t>
            </w:r>
            <w:proofErr w:type="spellStart"/>
            <w:r w:rsidRPr="00520290">
              <w:rPr>
                <w:rFonts w:ascii="Times New Roman" w:hAnsi="Times New Roman" w:cs="Times New Roman"/>
                <w:sz w:val="28"/>
                <w:szCs w:val="28"/>
                <w:lang w:eastAsia="en-US"/>
              </w:rPr>
              <w:t>Егиев</w:t>
            </w:r>
            <w:proofErr w:type="spellEnd"/>
            <w:r w:rsidRPr="00520290">
              <w:rPr>
                <w:rFonts w:ascii="Times New Roman" w:hAnsi="Times New Roman" w:cs="Times New Roman"/>
                <w:sz w:val="28"/>
                <w:szCs w:val="28"/>
                <w:lang w:eastAsia="en-US"/>
              </w:rPr>
              <w:t xml:space="preserve">, Р.Ю. </w:t>
            </w:r>
            <w:proofErr w:type="spellStart"/>
            <w:r w:rsidRPr="00520290">
              <w:rPr>
                <w:rFonts w:ascii="Times New Roman" w:hAnsi="Times New Roman" w:cs="Times New Roman"/>
                <w:sz w:val="28"/>
                <w:szCs w:val="28"/>
                <w:lang w:eastAsia="en-US"/>
              </w:rPr>
              <w:t>Плугин</w:t>
            </w:r>
            <w:proofErr w:type="spellEnd"/>
            <w:r w:rsidRPr="00520290">
              <w:rPr>
                <w:rFonts w:ascii="Times New Roman" w:hAnsi="Times New Roman" w:cs="Times New Roman"/>
                <w:sz w:val="28"/>
                <w:szCs w:val="28"/>
                <w:lang w:eastAsia="en-US"/>
              </w:rPr>
              <w:t xml:space="preserve">, А.В. Повод, И.В. Потапенко, </w:t>
            </w:r>
            <w:r w:rsidR="00520290" w:rsidRPr="00520290">
              <w:rPr>
                <w:rFonts w:ascii="Times New Roman" w:hAnsi="Times New Roman" w:cs="Times New Roman"/>
                <w:sz w:val="28"/>
                <w:szCs w:val="28"/>
                <w:lang w:eastAsia="en-US"/>
              </w:rPr>
              <w:t xml:space="preserve">                       </w:t>
            </w:r>
            <w:r w:rsidRPr="00520290">
              <w:rPr>
                <w:rFonts w:ascii="Times New Roman" w:hAnsi="Times New Roman" w:cs="Times New Roman"/>
                <w:sz w:val="28"/>
                <w:szCs w:val="28"/>
                <w:lang w:eastAsia="en-US"/>
              </w:rPr>
              <w:t xml:space="preserve">Е.И. Пузанов,  Б.П. Марков,  А.Б. Родионов,  С.Т. </w:t>
            </w:r>
            <w:proofErr w:type="spellStart"/>
            <w:r w:rsidRPr="00520290">
              <w:rPr>
                <w:rFonts w:ascii="Times New Roman" w:hAnsi="Times New Roman" w:cs="Times New Roman"/>
                <w:sz w:val="28"/>
                <w:szCs w:val="28"/>
                <w:lang w:eastAsia="en-US"/>
              </w:rPr>
              <w:t>Сазин</w:t>
            </w:r>
            <w:proofErr w:type="spellEnd"/>
            <w:r w:rsidRPr="00520290">
              <w:rPr>
                <w:rFonts w:ascii="Times New Roman" w:hAnsi="Times New Roman" w:cs="Times New Roman"/>
                <w:sz w:val="28"/>
                <w:szCs w:val="28"/>
                <w:lang w:eastAsia="en-US"/>
              </w:rPr>
              <w:t xml:space="preserve">,  М.Ю. Соболев.   </w:t>
            </w:r>
          </w:p>
        </w:tc>
      </w:tr>
      <w:tr w:rsidR="004B14FC" w:rsidTr="008541AB">
        <w:tc>
          <w:tcPr>
            <w:tcW w:w="10065" w:type="dxa"/>
            <w:gridSpan w:val="4"/>
          </w:tcPr>
          <w:p w:rsidR="004B14FC" w:rsidRPr="00520290" w:rsidRDefault="004B14FC" w:rsidP="00803559">
            <w:pPr>
              <w:pStyle w:val="11"/>
              <w:ind w:left="0"/>
              <w:jc w:val="center"/>
              <w:rPr>
                <w:sz w:val="28"/>
                <w:szCs w:val="28"/>
                <w:lang w:eastAsia="en-US"/>
              </w:rPr>
            </w:pPr>
          </w:p>
          <w:p w:rsidR="004B14FC" w:rsidRPr="00520290" w:rsidRDefault="004B14FC" w:rsidP="00803559">
            <w:pPr>
              <w:pStyle w:val="11"/>
              <w:ind w:left="0"/>
              <w:jc w:val="center"/>
              <w:rPr>
                <w:sz w:val="28"/>
                <w:szCs w:val="28"/>
                <w:lang w:eastAsia="en-US"/>
              </w:rPr>
            </w:pPr>
            <w:r w:rsidRPr="00520290">
              <w:rPr>
                <w:sz w:val="28"/>
                <w:szCs w:val="28"/>
                <w:lang w:eastAsia="en-US"/>
              </w:rPr>
              <w:t>Должностные лица, заменяющие членов координационного совещания:</w:t>
            </w:r>
          </w:p>
          <w:p w:rsidR="004B14FC" w:rsidRPr="00520290" w:rsidRDefault="004B14FC" w:rsidP="00803559">
            <w:pPr>
              <w:pStyle w:val="ConsPlusNonformat"/>
              <w:jc w:val="both"/>
              <w:outlineLvl w:val="0"/>
              <w:rPr>
                <w:rFonts w:ascii="Times New Roman" w:hAnsi="Times New Roman" w:cs="Times New Roman"/>
                <w:sz w:val="28"/>
                <w:szCs w:val="28"/>
                <w:lang w:eastAsia="en-US"/>
              </w:rPr>
            </w:pPr>
          </w:p>
        </w:tc>
      </w:tr>
      <w:tr w:rsidR="006810CE" w:rsidTr="008541AB">
        <w:tc>
          <w:tcPr>
            <w:tcW w:w="4219" w:type="dxa"/>
          </w:tcPr>
          <w:p w:rsidR="006810CE" w:rsidRPr="00520290" w:rsidRDefault="006810CE" w:rsidP="00F21427">
            <w:pPr>
              <w:pStyle w:val="ConsPlusNonformat"/>
              <w:rPr>
                <w:rFonts w:ascii="Times New Roman" w:hAnsi="Times New Roman" w:cs="Times New Roman"/>
                <w:sz w:val="28"/>
                <w:szCs w:val="28"/>
              </w:rPr>
            </w:pPr>
            <w:r w:rsidRPr="00520290">
              <w:rPr>
                <w:rFonts w:ascii="Times New Roman" w:hAnsi="Times New Roman" w:cs="Times New Roman"/>
                <w:sz w:val="28"/>
                <w:szCs w:val="28"/>
              </w:rPr>
              <w:t>АНАНЬЕВ</w:t>
            </w:r>
          </w:p>
          <w:p w:rsidR="006810CE" w:rsidRPr="00520290" w:rsidRDefault="006810CE" w:rsidP="00F21427">
            <w:pPr>
              <w:pStyle w:val="ConsPlusNonformat"/>
              <w:rPr>
                <w:rFonts w:ascii="Times New Roman" w:hAnsi="Times New Roman" w:cs="Times New Roman"/>
                <w:sz w:val="28"/>
                <w:szCs w:val="28"/>
              </w:rPr>
            </w:pPr>
            <w:r w:rsidRPr="00520290">
              <w:rPr>
                <w:rFonts w:ascii="Times New Roman" w:hAnsi="Times New Roman" w:cs="Times New Roman"/>
                <w:sz w:val="28"/>
                <w:szCs w:val="28"/>
              </w:rPr>
              <w:t>Роман Владимирович</w:t>
            </w:r>
          </w:p>
          <w:p w:rsidR="006810CE" w:rsidRPr="00520290" w:rsidRDefault="006810CE" w:rsidP="00F21427">
            <w:pPr>
              <w:pStyle w:val="ConsPlusNonformat"/>
              <w:rPr>
                <w:rFonts w:ascii="Times New Roman" w:hAnsi="Times New Roman" w:cs="Times New Roman"/>
                <w:sz w:val="28"/>
                <w:szCs w:val="28"/>
              </w:rPr>
            </w:pPr>
          </w:p>
        </w:tc>
        <w:tc>
          <w:tcPr>
            <w:tcW w:w="5846" w:type="dxa"/>
            <w:gridSpan w:val="3"/>
          </w:tcPr>
          <w:p w:rsidR="006810CE" w:rsidRPr="00520290" w:rsidRDefault="006810CE" w:rsidP="00F21427">
            <w:pPr>
              <w:jc w:val="both"/>
              <w:rPr>
                <w:sz w:val="28"/>
                <w:szCs w:val="28"/>
              </w:rPr>
            </w:pPr>
            <w:r w:rsidRPr="00520290">
              <w:rPr>
                <w:sz w:val="28"/>
                <w:szCs w:val="28"/>
              </w:rPr>
              <w:t>- руководитель контрольно-следственного отдела Северо-Западного следственного управления на транспорте Следственного  комитета  Российской  Федерации</w:t>
            </w:r>
          </w:p>
          <w:p w:rsidR="006810CE" w:rsidRPr="00520290" w:rsidRDefault="006810CE" w:rsidP="00F21427">
            <w:pPr>
              <w:jc w:val="both"/>
            </w:pPr>
          </w:p>
        </w:tc>
      </w:tr>
      <w:tr w:rsidR="006810CE" w:rsidTr="008541AB">
        <w:tc>
          <w:tcPr>
            <w:tcW w:w="4219" w:type="dxa"/>
          </w:tcPr>
          <w:p w:rsidR="006810CE" w:rsidRPr="00520290" w:rsidRDefault="006810CE" w:rsidP="00F21427">
            <w:pPr>
              <w:pStyle w:val="ConsPlusNonformat"/>
              <w:rPr>
                <w:rFonts w:ascii="Times New Roman" w:hAnsi="Times New Roman" w:cs="Times New Roman"/>
                <w:sz w:val="28"/>
                <w:szCs w:val="28"/>
              </w:rPr>
            </w:pPr>
            <w:r w:rsidRPr="00520290">
              <w:rPr>
                <w:rFonts w:ascii="Times New Roman" w:hAnsi="Times New Roman" w:cs="Times New Roman"/>
                <w:sz w:val="28"/>
                <w:szCs w:val="28"/>
              </w:rPr>
              <w:t>БОЛДИНОВ</w:t>
            </w:r>
          </w:p>
          <w:p w:rsidR="006810CE" w:rsidRPr="00520290" w:rsidRDefault="006810CE" w:rsidP="00F21427">
            <w:pPr>
              <w:pStyle w:val="ConsPlusNonformat"/>
              <w:rPr>
                <w:rFonts w:ascii="Times New Roman" w:hAnsi="Times New Roman" w:cs="Times New Roman"/>
                <w:i/>
                <w:sz w:val="28"/>
                <w:szCs w:val="28"/>
              </w:rPr>
            </w:pPr>
            <w:r w:rsidRPr="00520290">
              <w:rPr>
                <w:rFonts w:ascii="Times New Roman" w:hAnsi="Times New Roman" w:cs="Times New Roman"/>
                <w:sz w:val="28"/>
                <w:szCs w:val="28"/>
              </w:rPr>
              <w:t>Виктор Алексеевич</w:t>
            </w:r>
          </w:p>
          <w:p w:rsidR="006810CE" w:rsidRPr="00520290" w:rsidRDefault="006810CE" w:rsidP="00F21427">
            <w:pPr>
              <w:pStyle w:val="ConsPlusNonformat"/>
              <w:rPr>
                <w:rFonts w:ascii="Times New Roman" w:hAnsi="Times New Roman" w:cs="Times New Roman"/>
                <w:i/>
                <w:sz w:val="28"/>
                <w:szCs w:val="28"/>
              </w:rPr>
            </w:pPr>
          </w:p>
        </w:tc>
        <w:tc>
          <w:tcPr>
            <w:tcW w:w="5846" w:type="dxa"/>
            <w:gridSpan w:val="3"/>
          </w:tcPr>
          <w:p w:rsidR="006810CE" w:rsidRPr="00520290" w:rsidRDefault="006810CE" w:rsidP="002906C9">
            <w:pPr>
              <w:pStyle w:val="ConsPlusNonformat"/>
              <w:jc w:val="both"/>
              <w:rPr>
                <w:rFonts w:ascii="Times New Roman" w:hAnsi="Times New Roman" w:cs="Times New Roman"/>
                <w:sz w:val="28"/>
                <w:szCs w:val="28"/>
              </w:rPr>
            </w:pPr>
            <w:r w:rsidRPr="00520290">
              <w:rPr>
                <w:rFonts w:ascii="Times New Roman" w:hAnsi="Times New Roman" w:cs="Times New Roman"/>
                <w:sz w:val="28"/>
                <w:szCs w:val="28"/>
              </w:rPr>
              <w:t xml:space="preserve">  - заместитель начальника Северо-Западной оперативной таможни  </w:t>
            </w:r>
          </w:p>
        </w:tc>
      </w:tr>
      <w:tr w:rsidR="006810CE" w:rsidTr="008541AB">
        <w:tc>
          <w:tcPr>
            <w:tcW w:w="4219" w:type="dxa"/>
          </w:tcPr>
          <w:p w:rsidR="006810CE" w:rsidRPr="00520290" w:rsidRDefault="006810CE" w:rsidP="00F21427">
            <w:pPr>
              <w:pStyle w:val="ConsPlusNonformat"/>
              <w:rPr>
                <w:rFonts w:ascii="Times New Roman" w:hAnsi="Times New Roman" w:cs="Times New Roman"/>
                <w:sz w:val="28"/>
                <w:szCs w:val="28"/>
              </w:rPr>
            </w:pPr>
            <w:r w:rsidRPr="00520290">
              <w:rPr>
                <w:rFonts w:ascii="Times New Roman" w:hAnsi="Times New Roman" w:cs="Times New Roman"/>
                <w:sz w:val="28"/>
                <w:szCs w:val="28"/>
              </w:rPr>
              <w:t>ГРЕЧАНЫЙ</w:t>
            </w:r>
          </w:p>
          <w:p w:rsidR="006810CE" w:rsidRPr="00520290" w:rsidRDefault="006810CE" w:rsidP="00F21427">
            <w:pPr>
              <w:pStyle w:val="ConsPlusNonformat"/>
              <w:rPr>
                <w:rFonts w:ascii="Times New Roman" w:hAnsi="Times New Roman" w:cs="Times New Roman"/>
                <w:sz w:val="28"/>
                <w:szCs w:val="28"/>
              </w:rPr>
            </w:pPr>
            <w:r w:rsidRPr="00520290">
              <w:rPr>
                <w:rFonts w:ascii="Times New Roman" w:hAnsi="Times New Roman" w:cs="Times New Roman"/>
                <w:sz w:val="28"/>
                <w:szCs w:val="28"/>
              </w:rPr>
              <w:t>Вадим Николаевич</w:t>
            </w:r>
          </w:p>
          <w:p w:rsidR="006810CE" w:rsidRPr="00520290" w:rsidRDefault="006810CE" w:rsidP="00F21427">
            <w:pPr>
              <w:pStyle w:val="ConsPlusNonformat"/>
              <w:rPr>
                <w:rFonts w:ascii="Times New Roman" w:hAnsi="Times New Roman" w:cs="Times New Roman"/>
                <w:sz w:val="28"/>
                <w:szCs w:val="28"/>
              </w:rPr>
            </w:pPr>
          </w:p>
        </w:tc>
        <w:tc>
          <w:tcPr>
            <w:tcW w:w="5846" w:type="dxa"/>
            <w:gridSpan w:val="3"/>
          </w:tcPr>
          <w:p w:rsidR="006810CE" w:rsidRPr="00520290" w:rsidRDefault="006810CE" w:rsidP="00F21427">
            <w:pPr>
              <w:jc w:val="both"/>
              <w:rPr>
                <w:sz w:val="28"/>
                <w:szCs w:val="28"/>
              </w:rPr>
            </w:pPr>
            <w:r w:rsidRPr="00520290">
              <w:rPr>
                <w:sz w:val="28"/>
                <w:szCs w:val="28"/>
              </w:rPr>
              <w:t xml:space="preserve">- </w:t>
            </w:r>
            <w:proofErr w:type="spellStart"/>
            <w:r w:rsidRPr="00520290">
              <w:rPr>
                <w:sz w:val="28"/>
                <w:szCs w:val="28"/>
              </w:rPr>
              <w:t>врио</w:t>
            </w:r>
            <w:proofErr w:type="spellEnd"/>
            <w:r w:rsidRPr="00520290">
              <w:rPr>
                <w:sz w:val="28"/>
                <w:szCs w:val="28"/>
              </w:rPr>
              <w:t xml:space="preserve"> заместителя начальника Управления ФСИН России по г. Санкт-Петербургу и Ленинградской области</w:t>
            </w:r>
          </w:p>
          <w:p w:rsidR="006810CE" w:rsidRPr="00520290" w:rsidRDefault="006810CE" w:rsidP="00F21427">
            <w:pPr>
              <w:jc w:val="both"/>
              <w:rPr>
                <w:sz w:val="28"/>
                <w:szCs w:val="28"/>
              </w:rPr>
            </w:pPr>
          </w:p>
        </w:tc>
      </w:tr>
      <w:tr w:rsidR="006810CE" w:rsidTr="008541AB">
        <w:tc>
          <w:tcPr>
            <w:tcW w:w="4219" w:type="dxa"/>
          </w:tcPr>
          <w:p w:rsidR="006810CE" w:rsidRPr="00520290" w:rsidRDefault="006810CE" w:rsidP="00F21427">
            <w:pPr>
              <w:jc w:val="both"/>
              <w:rPr>
                <w:sz w:val="28"/>
                <w:szCs w:val="28"/>
              </w:rPr>
            </w:pPr>
            <w:r w:rsidRPr="00520290">
              <w:rPr>
                <w:sz w:val="28"/>
                <w:szCs w:val="28"/>
              </w:rPr>
              <w:t>ЕРОФЕЕВ</w:t>
            </w:r>
          </w:p>
          <w:p w:rsidR="006810CE" w:rsidRPr="00520290" w:rsidRDefault="006810CE" w:rsidP="00F21427">
            <w:pPr>
              <w:jc w:val="both"/>
              <w:rPr>
                <w:sz w:val="28"/>
                <w:szCs w:val="28"/>
              </w:rPr>
            </w:pPr>
            <w:r w:rsidRPr="00520290">
              <w:rPr>
                <w:sz w:val="28"/>
                <w:szCs w:val="28"/>
              </w:rPr>
              <w:t>Владимир Петрович</w:t>
            </w:r>
          </w:p>
          <w:p w:rsidR="006810CE" w:rsidRPr="00520290" w:rsidRDefault="006810CE" w:rsidP="00F21427">
            <w:pPr>
              <w:jc w:val="both"/>
              <w:rPr>
                <w:sz w:val="28"/>
                <w:szCs w:val="28"/>
              </w:rPr>
            </w:pPr>
          </w:p>
        </w:tc>
        <w:tc>
          <w:tcPr>
            <w:tcW w:w="5846" w:type="dxa"/>
            <w:gridSpan w:val="3"/>
          </w:tcPr>
          <w:p w:rsidR="006810CE" w:rsidRPr="00520290" w:rsidRDefault="006810CE" w:rsidP="00F21427">
            <w:pPr>
              <w:tabs>
                <w:tab w:val="left" w:pos="1203"/>
              </w:tabs>
              <w:jc w:val="both"/>
              <w:rPr>
                <w:bCs/>
                <w:sz w:val="28"/>
                <w:szCs w:val="28"/>
              </w:rPr>
            </w:pPr>
            <w:r w:rsidRPr="00520290">
              <w:rPr>
                <w:bCs/>
                <w:sz w:val="28"/>
                <w:szCs w:val="28"/>
              </w:rPr>
              <w:t>- заместитель прокурора Ленинградской области</w:t>
            </w:r>
          </w:p>
        </w:tc>
      </w:tr>
      <w:tr w:rsidR="006810CE" w:rsidTr="008541AB">
        <w:tc>
          <w:tcPr>
            <w:tcW w:w="4219" w:type="dxa"/>
          </w:tcPr>
          <w:p w:rsidR="006810CE" w:rsidRPr="00520290" w:rsidRDefault="006810CE" w:rsidP="00F21427">
            <w:pPr>
              <w:pStyle w:val="ConsPlusNonformat"/>
              <w:rPr>
                <w:rFonts w:ascii="Times New Roman" w:hAnsi="Times New Roman" w:cs="Times New Roman"/>
                <w:sz w:val="28"/>
                <w:szCs w:val="28"/>
              </w:rPr>
            </w:pPr>
            <w:r w:rsidRPr="00520290">
              <w:rPr>
                <w:rFonts w:ascii="Times New Roman" w:hAnsi="Times New Roman" w:cs="Times New Roman"/>
                <w:sz w:val="28"/>
                <w:szCs w:val="28"/>
              </w:rPr>
              <w:t>ЛАБУТИН</w:t>
            </w:r>
          </w:p>
          <w:p w:rsidR="006810CE" w:rsidRPr="00520290" w:rsidRDefault="006810CE" w:rsidP="00F21427">
            <w:pPr>
              <w:pStyle w:val="ConsPlusNonformat"/>
              <w:rPr>
                <w:rFonts w:ascii="Times New Roman" w:hAnsi="Times New Roman" w:cs="Times New Roman"/>
                <w:sz w:val="28"/>
                <w:szCs w:val="28"/>
              </w:rPr>
            </w:pPr>
            <w:r w:rsidRPr="00520290">
              <w:rPr>
                <w:rFonts w:ascii="Times New Roman" w:hAnsi="Times New Roman" w:cs="Times New Roman"/>
                <w:sz w:val="28"/>
                <w:szCs w:val="28"/>
              </w:rPr>
              <w:t>Вячеслав Павлович</w:t>
            </w:r>
          </w:p>
          <w:p w:rsidR="006810CE" w:rsidRPr="00520290" w:rsidRDefault="006810CE" w:rsidP="00F21427">
            <w:pPr>
              <w:pStyle w:val="ConsPlusNonformat"/>
              <w:rPr>
                <w:rFonts w:ascii="Times New Roman" w:hAnsi="Times New Roman" w:cs="Times New Roman"/>
                <w:sz w:val="28"/>
                <w:szCs w:val="28"/>
              </w:rPr>
            </w:pPr>
          </w:p>
        </w:tc>
        <w:tc>
          <w:tcPr>
            <w:tcW w:w="5846" w:type="dxa"/>
            <w:gridSpan w:val="3"/>
          </w:tcPr>
          <w:p w:rsidR="006810CE" w:rsidRPr="00520290" w:rsidRDefault="006810CE" w:rsidP="00F21427">
            <w:pPr>
              <w:pStyle w:val="ConsPlusNonformat"/>
              <w:jc w:val="both"/>
              <w:rPr>
                <w:rFonts w:ascii="Times New Roman" w:hAnsi="Times New Roman" w:cs="Times New Roman"/>
                <w:sz w:val="28"/>
                <w:szCs w:val="28"/>
              </w:rPr>
            </w:pPr>
            <w:r w:rsidRPr="00520290">
              <w:rPr>
                <w:rFonts w:ascii="Times New Roman" w:hAnsi="Times New Roman" w:cs="Times New Roman"/>
                <w:sz w:val="28"/>
                <w:szCs w:val="28"/>
              </w:rPr>
              <w:t>- первый заместитель военного прокурора Западного военного округа</w:t>
            </w:r>
          </w:p>
        </w:tc>
      </w:tr>
      <w:tr w:rsidR="00955A37" w:rsidTr="008541AB">
        <w:tc>
          <w:tcPr>
            <w:tcW w:w="4219" w:type="dxa"/>
          </w:tcPr>
          <w:p w:rsidR="00955A37" w:rsidRPr="00520290" w:rsidRDefault="00955A37" w:rsidP="00F21427">
            <w:pPr>
              <w:ind w:left="6"/>
              <w:jc w:val="both"/>
              <w:rPr>
                <w:rFonts w:eastAsia="Times New Roman"/>
                <w:sz w:val="28"/>
                <w:szCs w:val="28"/>
              </w:rPr>
            </w:pPr>
            <w:r w:rsidRPr="00520290">
              <w:rPr>
                <w:rFonts w:eastAsia="Times New Roman"/>
                <w:sz w:val="28"/>
                <w:szCs w:val="28"/>
              </w:rPr>
              <w:t>САДОВСКИЙ</w:t>
            </w:r>
          </w:p>
          <w:p w:rsidR="00955A37" w:rsidRPr="00520290" w:rsidRDefault="00955A37" w:rsidP="00F21427">
            <w:pPr>
              <w:ind w:left="6"/>
              <w:jc w:val="both"/>
              <w:rPr>
                <w:rFonts w:eastAsia="Times New Roman"/>
                <w:sz w:val="28"/>
                <w:szCs w:val="28"/>
              </w:rPr>
            </w:pPr>
            <w:r w:rsidRPr="00520290">
              <w:rPr>
                <w:rFonts w:eastAsia="Times New Roman"/>
                <w:sz w:val="28"/>
                <w:szCs w:val="28"/>
              </w:rPr>
              <w:t>Алексей Юрьевич</w:t>
            </w:r>
          </w:p>
          <w:p w:rsidR="00955A37" w:rsidRPr="00520290" w:rsidRDefault="00955A37" w:rsidP="00F21427">
            <w:pPr>
              <w:jc w:val="both"/>
              <w:rPr>
                <w:sz w:val="28"/>
                <w:szCs w:val="28"/>
              </w:rPr>
            </w:pPr>
          </w:p>
        </w:tc>
        <w:tc>
          <w:tcPr>
            <w:tcW w:w="5846" w:type="dxa"/>
            <w:gridSpan w:val="3"/>
          </w:tcPr>
          <w:p w:rsidR="00955A37" w:rsidRPr="00520290" w:rsidRDefault="00955A37" w:rsidP="00F21427">
            <w:pPr>
              <w:tabs>
                <w:tab w:val="left" w:pos="1203"/>
              </w:tabs>
              <w:ind w:firstLine="165"/>
              <w:jc w:val="both"/>
              <w:rPr>
                <w:sz w:val="28"/>
                <w:szCs w:val="28"/>
              </w:rPr>
            </w:pPr>
            <w:r w:rsidRPr="00520290">
              <w:rPr>
                <w:sz w:val="28"/>
                <w:szCs w:val="28"/>
              </w:rPr>
              <w:t xml:space="preserve">- </w:t>
            </w:r>
            <w:proofErr w:type="spellStart"/>
            <w:r w:rsidRPr="00520290">
              <w:rPr>
                <w:sz w:val="28"/>
                <w:szCs w:val="28"/>
              </w:rPr>
              <w:t>врио</w:t>
            </w:r>
            <w:proofErr w:type="spellEnd"/>
            <w:r w:rsidRPr="00520290">
              <w:rPr>
                <w:sz w:val="28"/>
                <w:szCs w:val="28"/>
              </w:rPr>
              <w:t xml:space="preserve"> заместителя </w:t>
            </w:r>
            <w:proofErr w:type="gramStart"/>
            <w:r w:rsidRPr="00520290">
              <w:rPr>
                <w:sz w:val="28"/>
                <w:szCs w:val="28"/>
              </w:rPr>
              <w:t>начальника Главного управления Федеральной службы войск национальной гвардии Российской Федерации</w:t>
            </w:r>
            <w:proofErr w:type="gramEnd"/>
            <w:r w:rsidRPr="00520290">
              <w:rPr>
                <w:sz w:val="28"/>
                <w:szCs w:val="28"/>
              </w:rPr>
              <w:t xml:space="preserve"> по г. Санкт-Петербургу и Ленинградской области</w:t>
            </w:r>
          </w:p>
          <w:p w:rsidR="00955A37" w:rsidRPr="00520290" w:rsidRDefault="00955A37" w:rsidP="00F21427">
            <w:pPr>
              <w:tabs>
                <w:tab w:val="left" w:pos="1203"/>
              </w:tabs>
              <w:ind w:firstLine="165"/>
              <w:jc w:val="both"/>
              <w:rPr>
                <w:rFonts w:eastAsia="Times New Roman"/>
                <w:sz w:val="28"/>
                <w:szCs w:val="28"/>
              </w:rPr>
            </w:pPr>
          </w:p>
        </w:tc>
      </w:tr>
      <w:tr w:rsidR="00955A37" w:rsidTr="008541AB">
        <w:tc>
          <w:tcPr>
            <w:tcW w:w="4219" w:type="dxa"/>
          </w:tcPr>
          <w:p w:rsidR="00955A37" w:rsidRPr="00520290" w:rsidRDefault="00955A37" w:rsidP="00F21427">
            <w:pPr>
              <w:pStyle w:val="ConsPlusNonformat"/>
              <w:rPr>
                <w:rFonts w:ascii="Times New Roman" w:hAnsi="Times New Roman" w:cs="Times New Roman"/>
                <w:sz w:val="28"/>
                <w:szCs w:val="28"/>
              </w:rPr>
            </w:pPr>
            <w:r w:rsidRPr="00520290">
              <w:rPr>
                <w:rFonts w:ascii="Times New Roman" w:hAnsi="Times New Roman" w:cs="Times New Roman"/>
                <w:sz w:val="28"/>
                <w:szCs w:val="28"/>
              </w:rPr>
              <w:t>ЧЕРНЕНКО</w:t>
            </w:r>
          </w:p>
          <w:p w:rsidR="00955A37" w:rsidRPr="00520290" w:rsidRDefault="00955A37" w:rsidP="00F21427">
            <w:pPr>
              <w:pStyle w:val="ConsPlusNonformat"/>
              <w:rPr>
                <w:rFonts w:ascii="Times New Roman" w:hAnsi="Times New Roman" w:cs="Times New Roman"/>
                <w:sz w:val="28"/>
                <w:szCs w:val="28"/>
              </w:rPr>
            </w:pPr>
            <w:r w:rsidRPr="00520290">
              <w:rPr>
                <w:rFonts w:ascii="Times New Roman" w:hAnsi="Times New Roman" w:cs="Times New Roman"/>
                <w:sz w:val="28"/>
                <w:szCs w:val="28"/>
              </w:rPr>
              <w:t xml:space="preserve">Артем Николаевич </w:t>
            </w:r>
          </w:p>
          <w:p w:rsidR="00955A37" w:rsidRPr="00520290" w:rsidRDefault="00955A37" w:rsidP="00F21427">
            <w:pPr>
              <w:pStyle w:val="ConsPlusNonformat"/>
              <w:rPr>
                <w:rFonts w:ascii="Times New Roman" w:hAnsi="Times New Roman" w:cs="Times New Roman"/>
                <w:sz w:val="28"/>
                <w:szCs w:val="28"/>
              </w:rPr>
            </w:pPr>
          </w:p>
        </w:tc>
        <w:tc>
          <w:tcPr>
            <w:tcW w:w="5846" w:type="dxa"/>
            <w:gridSpan w:val="3"/>
          </w:tcPr>
          <w:p w:rsidR="00955A37" w:rsidRDefault="00955A37" w:rsidP="002906C9">
            <w:pPr>
              <w:pStyle w:val="ConsPlusNonformat"/>
              <w:jc w:val="both"/>
              <w:rPr>
                <w:rFonts w:ascii="Times New Roman" w:hAnsi="Times New Roman" w:cs="Times New Roman"/>
                <w:sz w:val="28"/>
                <w:szCs w:val="28"/>
              </w:rPr>
            </w:pPr>
            <w:r w:rsidRPr="00520290">
              <w:rPr>
                <w:rFonts w:ascii="Times New Roman" w:hAnsi="Times New Roman" w:cs="Times New Roman"/>
                <w:sz w:val="28"/>
                <w:szCs w:val="28"/>
              </w:rPr>
              <w:t xml:space="preserve">- </w:t>
            </w:r>
            <w:proofErr w:type="spellStart"/>
            <w:r w:rsidRPr="00520290">
              <w:rPr>
                <w:rFonts w:ascii="Times New Roman" w:hAnsi="Times New Roman" w:cs="Times New Roman"/>
                <w:sz w:val="28"/>
                <w:szCs w:val="28"/>
              </w:rPr>
              <w:t>и.о</w:t>
            </w:r>
            <w:proofErr w:type="spellEnd"/>
            <w:r w:rsidRPr="00520290">
              <w:rPr>
                <w:rFonts w:ascii="Times New Roman" w:hAnsi="Times New Roman" w:cs="Times New Roman"/>
                <w:sz w:val="28"/>
                <w:szCs w:val="28"/>
              </w:rPr>
              <w:t>. заместителя руководителя Следственного управления Следственного комитета  Российской  Федерации  по Ленинградской области</w:t>
            </w:r>
          </w:p>
          <w:p w:rsidR="00A0201F" w:rsidRPr="00520290" w:rsidRDefault="00A0201F" w:rsidP="002906C9">
            <w:pPr>
              <w:pStyle w:val="ConsPlusNonformat"/>
              <w:jc w:val="both"/>
              <w:rPr>
                <w:rFonts w:ascii="Times New Roman" w:hAnsi="Times New Roman" w:cs="Times New Roman"/>
                <w:sz w:val="28"/>
                <w:szCs w:val="28"/>
              </w:rPr>
            </w:pPr>
          </w:p>
        </w:tc>
      </w:tr>
      <w:tr w:rsidR="00955A37" w:rsidTr="008541AB">
        <w:tc>
          <w:tcPr>
            <w:tcW w:w="4219" w:type="dxa"/>
          </w:tcPr>
          <w:p w:rsidR="00955A37" w:rsidRPr="00520290" w:rsidRDefault="00955A37" w:rsidP="00F21427">
            <w:pPr>
              <w:pStyle w:val="ConsPlusNonformat"/>
              <w:ind w:left="6" w:right="-97"/>
              <w:rPr>
                <w:rFonts w:ascii="Times New Roman" w:hAnsi="Times New Roman" w:cs="Times New Roman"/>
                <w:sz w:val="28"/>
                <w:szCs w:val="28"/>
              </w:rPr>
            </w:pPr>
            <w:r w:rsidRPr="00520290">
              <w:rPr>
                <w:rFonts w:ascii="Times New Roman" w:hAnsi="Times New Roman" w:cs="Times New Roman"/>
                <w:sz w:val="28"/>
                <w:szCs w:val="28"/>
              </w:rPr>
              <w:lastRenderedPageBreak/>
              <w:t>ШЕВЧЕНКО</w:t>
            </w:r>
          </w:p>
          <w:p w:rsidR="00955A37" w:rsidRPr="00520290" w:rsidRDefault="00955A37" w:rsidP="00F21427">
            <w:pPr>
              <w:pStyle w:val="ConsPlusNonformat"/>
              <w:ind w:left="6" w:right="-97"/>
              <w:rPr>
                <w:rFonts w:ascii="Times New Roman" w:hAnsi="Times New Roman" w:cs="Times New Roman"/>
                <w:sz w:val="28"/>
                <w:szCs w:val="28"/>
              </w:rPr>
            </w:pPr>
            <w:r w:rsidRPr="00520290">
              <w:rPr>
                <w:rFonts w:ascii="Times New Roman" w:hAnsi="Times New Roman" w:cs="Times New Roman"/>
                <w:sz w:val="28"/>
                <w:szCs w:val="28"/>
              </w:rPr>
              <w:t xml:space="preserve">Денис Александрович </w:t>
            </w:r>
          </w:p>
          <w:p w:rsidR="00955A37" w:rsidRPr="00520290" w:rsidRDefault="00955A37" w:rsidP="00F21427">
            <w:pPr>
              <w:pStyle w:val="ConsPlusNonformat"/>
              <w:ind w:left="6" w:right="-97"/>
              <w:rPr>
                <w:rFonts w:ascii="Times New Roman" w:hAnsi="Times New Roman" w:cs="Times New Roman"/>
                <w:sz w:val="28"/>
                <w:szCs w:val="28"/>
              </w:rPr>
            </w:pPr>
          </w:p>
        </w:tc>
        <w:tc>
          <w:tcPr>
            <w:tcW w:w="5846" w:type="dxa"/>
            <w:gridSpan w:val="3"/>
          </w:tcPr>
          <w:p w:rsidR="00955A37" w:rsidRPr="00520290" w:rsidRDefault="00955A37" w:rsidP="00F21427">
            <w:pPr>
              <w:pStyle w:val="ConsPlusNonformat"/>
              <w:jc w:val="both"/>
              <w:rPr>
                <w:rFonts w:ascii="Times New Roman" w:hAnsi="Times New Roman" w:cs="Times New Roman"/>
                <w:sz w:val="28"/>
                <w:szCs w:val="28"/>
              </w:rPr>
            </w:pPr>
            <w:r w:rsidRPr="00520290">
              <w:rPr>
                <w:rFonts w:ascii="Times New Roman" w:hAnsi="Times New Roman" w:cs="Times New Roman"/>
                <w:sz w:val="28"/>
                <w:szCs w:val="28"/>
              </w:rPr>
              <w:t>- начальник отдела по надзору за процессуальной и оперативно розыскной деятельностью органов внутренних дел и таможни Северо-Западной транспортной прокуратуры</w:t>
            </w:r>
          </w:p>
          <w:p w:rsidR="00955A37" w:rsidRPr="00520290" w:rsidRDefault="00955A37" w:rsidP="00F21427">
            <w:pPr>
              <w:pStyle w:val="ConsPlusNonformat"/>
              <w:jc w:val="both"/>
              <w:rPr>
                <w:rFonts w:ascii="Times New Roman" w:hAnsi="Times New Roman" w:cs="Times New Roman"/>
                <w:sz w:val="28"/>
                <w:szCs w:val="28"/>
              </w:rPr>
            </w:pPr>
          </w:p>
        </w:tc>
      </w:tr>
      <w:tr w:rsidR="00955A37" w:rsidTr="008541AB">
        <w:tc>
          <w:tcPr>
            <w:tcW w:w="10065" w:type="dxa"/>
            <w:gridSpan w:val="4"/>
          </w:tcPr>
          <w:p w:rsidR="00955A37" w:rsidRDefault="00955A37" w:rsidP="00E568BB">
            <w:pPr>
              <w:jc w:val="center"/>
              <w:rPr>
                <w:sz w:val="28"/>
                <w:szCs w:val="28"/>
                <w:lang w:eastAsia="en-US"/>
              </w:rPr>
            </w:pPr>
            <w:r>
              <w:rPr>
                <w:sz w:val="28"/>
                <w:szCs w:val="28"/>
                <w:lang w:eastAsia="en-US"/>
              </w:rPr>
              <w:t>Приглашенные должностные лица:</w:t>
            </w:r>
          </w:p>
          <w:p w:rsidR="00955A37" w:rsidRDefault="00955A37" w:rsidP="00E568BB">
            <w:pPr>
              <w:jc w:val="center"/>
              <w:rPr>
                <w:sz w:val="28"/>
                <w:szCs w:val="28"/>
                <w:lang w:eastAsia="en-US"/>
              </w:rPr>
            </w:pPr>
          </w:p>
        </w:tc>
      </w:tr>
      <w:tr w:rsidR="00520290" w:rsidTr="008541AB">
        <w:tc>
          <w:tcPr>
            <w:tcW w:w="4608" w:type="dxa"/>
            <w:gridSpan w:val="2"/>
          </w:tcPr>
          <w:p w:rsidR="00520290" w:rsidRDefault="00520290" w:rsidP="00F21427">
            <w:pPr>
              <w:jc w:val="both"/>
              <w:rPr>
                <w:sz w:val="28"/>
                <w:szCs w:val="28"/>
              </w:rPr>
            </w:pPr>
            <w:r>
              <w:rPr>
                <w:sz w:val="28"/>
                <w:szCs w:val="28"/>
              </w:rPr>
              <w:t>АЛЕКСАНДРОВА</w:t>
            </w:r>
          </w:p>
          <w:p w:rsidR="00520290" w:rsidRDefault="00520290" w:rsidP="00F21427">
            <w:pPr>
              <w:jc w:val="both"/>
              <w:rPr>
                <w:sz w:val="28"/>
                <w:szCs w:val="28"/>
              </w:rPr>
            </w:pPr>
            <w:r>
              <w:rPr>
                <w:sz w:val="28"/>
                <w:szCs w:val="28"/>
              </w:rPr>
              <w:t>Наталья Александровна</w:t>
            </w:r>
          </w:p>
          <w:p w:rsidR="00520290" w:rsidRPr="00FF2C81" w:rsidRDefault="00520290" w:rsidP="00F21427">
            <w:pPr>
              <w:jc w:val="both"/>
              <w:rPr>
                <w:sz w:val="28"/>
                <w:szCs w:val="28"/>
              </w:rPr>
            </w:pPr>
          </w:p>
        </w:tc>
        <w:tc>
          <w:tcPr>
            <w:tcW w:w="5457" w:type="dxa"/>
            <w:gridSpan w:val="2"/>
            <w:tcBorders>
              <w:left w:val="nil"/>
            </w:tcBorders>
          </w:tcPr>
          <w:p w:rsidR="00520290" w:rsidRPr="00FF2C81" w:rsidRDefault="00520290" w:rsidP="00F21427">
            <w:pPr>
              <w:pStyle w:val="ConsPlusNonformat"/>
              <w:jc w:val="both"/>
              <w:rPr>
                <w:rFonts w:ascii="Times New Roman" w:hAnsi="Times New Roman" w:cs="Times New Roman"/>
                <w:sz w:val="28"/>
                <w:szCs w:val="28"/>
              </w:rPr>
            </w:pPr>
            <w:r w:rsidRPr="00076981">
              <w:rPr>
                <w:rFonts w:ascii="Times New Roman" w:hAnsi="Times New Roman" w:cs="Times New Roman"/>
                <w:sz w:val="28"/>
                <w:szCs w:val="28"/>
              </w:rPr>
              <w:t xml:space="preserve">- начальник </w:t>
            </w:r>
            <w:proofErr w:type="gramStart"/>
            <w:r w:rsidRPr="00076981">
              <w:rPr>
                <w:rFonts w:ascii="Times New Roman" w:hAnsi="Times New Roman" w:cs="Times New Roman"/>
                <w:sz w:val="28"/>
                <w:szCs w:val="28"/>
              </w:rPr>
              <w:t>отдела организации перевозок</w:t>
            </w:r>
            <w:r>
              <w:rPr>
                <w:sz w:val="28"/>
                <w:szCs w:val="28"/>
              </w:rPr>
              <w:t xml:space="preserve"> </w:t>
            </w:r>
            <w:r w:rsidRPr="00FF2C81">
              <w:rPr>
                <w:rFonts w:ascii="Times New Roman" w:hAnsi="Times New Roman" w:cs="Times New Roman"/>
                <w:sz w:val="28"/>
                <w:szCs w:val="28"/>
              </w:rPr>
              <w:t>управления Ленинградской области</w:t>
            </w:r>
            <w:proofErr w:type="gramEnd"/>
            <w:r w:rsidRPr="00FF2C81">
              <w:rPr>
                <w:rFonts w:ascii="Times New Roman" w:hAnsi="Times New Roman" w:cs="Times New Roman"/>
                <w:sz w:val="28"/>
                <w:szCs w:val="28"/>
              </w:rPr>
              <w:t xml:space="preserve"> по транспорту</w:t>
            </w:r>
          </w:p>
          <w:p w:rsidR="00520290" w:rsidRPr="00FF2C81" w:rsidRDefault="00520290" w:rsidP="00F21427">
            <w:pPr>
              <w:jc w:val="both"/>
              <w:rPr>
                <w:sz w:val="28"/>
                <w:szCs w:val="28"/>
              </w:rPr>
            </w:pPr>
          </w:p>
        </w:tc>
      </w:tr>
      <w:tr w:rsidR="00520290" w:rsidTr="008541AB">
        <w:tc>
          <w:tcPr>
            <w:tcW w:w="4608" w:type="dxa"/>
            <w:gridSpan w:val="2"/>
          </w:tcPr>
          <w:p w:rsidR="00520290" w:rsidRPr="00FF2C81" w:rsidRDefault="00520290" w:rsidP="00F21427">
            <w:pPr>
              <w:jc w:val="both"/>
              <w:rPr>
                <w:sz w:val="28"/>
                <w:szCs w:val="28"/>
              </w:rPr>
            </w:pPr>
            <w:r w:rsidRPr="00FF2C81">
              <w:rPr>
                <w:sz w:val="28"/>
                <w:szCs w:val="28"/>
              </w:rPr>
              <w:t>БРИЦУН</w:t>
            </w:r>
          </w:p>
          <w:p w:rsidR="00520290" w:rsidRPr="00FF2C81" w:rsidRDefault="00520290" w:rsidP="00F21427">
            <w:pPr>
              <w:jc w:val="both"/>
              <w:rPr>
                <w:sz w:val="28"/>
                <w:szCs w:val="28"/>
              </w:rPr>
            </w:pPr>
            <w:r w:rsidRPr="00FF2C81">
              <w:rPr>
                <w:sz w:val="28"/>
                <w:szCs w:val="28"/>
              </w:rPr>
              <w:t>Алексей Викторович</w:t>
            </w:r>
          </w:p>
          <w:p w:rsidR="00520290" w:rsidRPr="00FF2C81" w:rsidRDefault="00520290" w:rsidP="00F21427">
            <w:pPr>
              <w:jc w:val="both"/>
              <w:rPr>
                <w:sz w:val="28"/>
                <w:szCs w:val="28"/>
              </w:rPr>
            </w:pPr>
          </w:p>
        </w:tc>
        <w:tc>
          <w:tcPr>
            <w:tcW w:w="5457" w:type="dxa"/>
            <w:gridSpan w:val="2"/>
            <w:tcBorders>
              <w:left w:val="nil"/>
            </w:tcBorders>
          </w:tcPr>
          <w:p w:rsidR="00520290" w:rsidRPr="00FF2C81" w:rsidRDefault="00520290" w:rsidP="00F21427">
            <w:pPr>
              <w:jc w:val="both"/>
              <w:rPr>
                <w:sz w:val="28"/>
                <w:szCs w:val="28"/>
              </w:rPr>
            </w:pPr>
            <w:r w:rsidRPr="00FF2C81">
              <w:rPr>
                <w:sz w:val="28"/>
                <w:szCs w:val="28"/>
              </w:rPr>
              <w:t>- председатель комитета по труду и занятости населения</w:t>
            </w:r>
          </w:p>
        </w:tc>
      </w:tr>
      <w:tr w:rsidR="00520290" w:rsidTr="008541AB">
        <w:tc>
          <w:tcPr>
            <w:tcW w:w="4608" w:type="dxa"/>
            <w:gridSpan w:val="2"/>
          </w:tcPr>
          <w:p w:rsidR="00520290" w:rsidRPr="00FF2C81" w:rsidRDefault="00520290" w:rsidP="00F21427">
            <w:pPr>
              <w:jc w:val="both"/>
              <w:rPr>
                <w:sz w:val="28"/>
                <w:szCs w:val="28"/>
              </w:rPr>
            </w:pPr>
            <w:r w:rsidRPr="00FF2C81">
              <w:rPr>
                <w:sz w:val="28"/>
                <w:szCs w:val="28"/>
              </w:rPr>
              <w:t xml:space="preserve">ВЫЛЕГЖАНИН </w:t>
            </w:r>
          </w:p>
          <w:p w:rsidR="00520290" w:rsidRPr="00FF2C81" w:rsidRDefault="00520290" w:rsidP="00F21427">
            <w:pPr>
              <w:jc w:val="both"/>
              <w:rPr>
                <w:sz w:val="28"/>
                <w:szCs w:val="28"/>
              </w:rPr>
            </w:pPr>
            <w:r w:rsidRPr="00FF2C81">
              <w:rPr>
                <w:sz w:val="28"/>
                <w:szCs w:val="28"/>
              </w:rPr>
              <w:t>Сергей Валентинович</w:t>
            </w:r>
          </w:p>
          <w:p w:rsidR="00520290" w:rsidRPr="00FF2C81" w:rsidRDefault="00520290" w:rsidP="00F21427">
            <w:pPr>
              <w:jc w:val="both"/>
              <w:rPr>
                <w:sz w:val="28"/>
                <w:szCs w:val="28"/>
              </w:rPr>
            </w:pPr>
            <w:r w:rsidRPr="00FF2C81">
              <w:rPr>
                <w:sz w:val="28"/>
                <w:szCs w:val="28"/>
              </w:rPr>
              <w:t xml:space="preserve"> </w:t>
            </w:r>
          </w:p>
        </w:tc>
        <w:tc>
          <w:tcPr>
            <w:tcW w:w="5457" w:type="dxa"/>
            <w:gridSpan w:val="2"/>
            <w:tcBorders>
              <w:left w:val="nil"/>
            </w:tcBorders>
          </w:tcPr>
          <w:p w:rsidR="00520290" w:rsidRPr="00FF2C81" w:rsidRDefault="00520290" w:rsidP="00F21427">
            <w:pPr>
              <w:tabs>
                <w:tab w:val="left" w:pos="1203"/>
              </w:tabs>
              <w:jc w:val="both"/>
              <w:rPr>
                <w:sz w:val="28"/>
                <w:szCs w:val="28"/>
              </w:rPr>
            </w:pPr>
            <w:r w:rsidRPr="00FF2C81">
              <w:rPr>
                <w:sz w:val="28"/>
                <w:szCs w:val="28"/>
              </w:rPr>
              <w:t xml:space="preserve">- председатель комитета по здравоохранению  </w:t>
            </w:r>
          </w:p>
          <w:p w:rsidR="00520290" w:rsidRPr="00FF2C81" w:rsidRDefault="00520290" w:rsidP="00F21427">
            <w:pPr>
              <w:jc w:val="both"/>
              <w:rPr>
                <w:sz w:val="28"/>
                <w:szCs w:val="28"/>
              </w:rPr>
            </w:pPr>
          </w:p>
        </w:tc>
      </w:tr>
      <w:tr w:rsidR="00520290" w:rsidTr="008541AB">
        <w:tc>
          <w:tcPr>
            <w:tcW w:w="4608" w:type="dxa"/>
            <w:gridSpan w:val="2"/>
          </w:tcPr>
          <w:p w:rsidR="00520290" w:rsidRPr="00FF2C81" w:rsidRDefault="00520290" w:rsidP="00F21427">
            <w:pPr>
              <w:jc w:val="both"/>
              <w:rPr>
                <w:sz w:val="28"/>
                <w:szCs w:val="28"/>
              </w:rPr>
            </w:pPr>
            <w:r w:rsidRPr="00FF2C81">
              <w:rPr>
                <w:sz w:val="28"/>
                <w:szCs w:val="28"/>
              </w:rPr>
              <w:t>ИСТОРИК</w:t>
            </w:r>
          </w:p>
          <w:p w:rsidR="00520290" w:rsidRPr="00FF2C81" w:rsidRDefault="00520290" w:rsidP="00F21427">
            <w:pPr>
              <w:jc w:val="both"/>
              <w:rPr>
                <w:sz w:val="28"/>
                <w:szCs w:val="28"/>
              </w:rPr>
            </w:pPr>
            <w:r w:rsidRPr="00FF2C81">
              <w:rPr>
                <w:sz w:val="28"/>
                <w:szCs w:val="28"/>
              </w:rPr>
              <w:t>Ольга Александровна</w:t>
            </w:r>
          </w:p>
        </w:tc>
        <w:tc>
          <w:tcPr>
            <w:tcW w:w="5457" w:type="dxa"/>
            <w:gridSpan w:val="2"/>
            <w:tcBorders>
              <w:left w:val="nil"/>
            </w:tcBorders>
          </w:tcPr>
          <w:p w:rsidR="00520290" w:rsidRPr="00FF2C81" w:rsidRDefault="00520290" w:rsidP="00F21427">
            <w:pPr>
              <w:tabs>
                <w:tab w:val="left" w:pos="1203"/>
              </w:tabs>
              <w:jc w:val="both"/>
              <w:rPr>
                <w:sz w:val="28"/>
                <w:szCs w:val="28"/>
              </w:rPr>
            </w:pPr>
            <w:r w:rsidRPr="00FF2C81">
              <w:rPr>
                <w:sz w:val="28"/>
                <w:szCs w:val="28"/>
              </w:rPr>
              <w:t>- руководитель Управления Федеральной службы по надзору в сфере защиты прав потребителей и благополучия человека по Ленинградской области</w:t>
            </w:r>
          </w:p>
          <w:p w:rsidR="00520290" w:rsidRPr="00FF2C81" w:rsidRDefault="00520290" w:rsidP="00F21427">
            <w:pPr>
              <w:tabs>
                <w:tab w:val="left" w:pos="1203"/>
              </w:tabs>
              <w:jc w:val="both"/>
              <w:rPr>
                <w:sz w:val="28"/>
                <w:szCs w:val="28"/>
              </w:rPr>
            </w:pPr>
          </w:p>
        </w:tc>
      </w:tr>
      <w:tr w:rsidR="00520290" w:rsidTr="008541AB">
        <w:tc>
          <w:tcPr>
            <w:tcW w:w="4608" w:type="dxa"/>
            <w:gridSpan w:val="2"/>
          </w:tcPr>
          <w:p w:rsidR="00520290" w:rsidRPr="00FF2C81" w:rsidRDefault="00520290" w:rsidP="00F21427">
            <w:pPr>
              <w:jc w:val="both"/>
              <w:rPr>
                <w:sz w:val="28"/>
                <w:szCs w:val="28"/>
              </w:rPr>
            </w:pPr>
            <w:r>
              <w:rPr>
                <w:sz w:val="28"/>
                <w:szCs w:val="28"/>
              </w:rPr>
              <w:t>РЫЛЕЕВ</w:t>
            </w:r>
            <w:r w:rsidRPr="00FF2C81">
              <w:rPr>
                <w:sz w:val="28"/>
                <w:szCs w:val="28"/>
              </w:rPr>
              <w:t xml:space="preserve"> </w:t>
            </w:r>
          </w:p>
          <w:p w:rsidR="00520290" w:rsidRPr="00FF2C81" w:rsidRDefault="00520290" w:rsidP="00F21427">
            <w:pPr>
              <w:jc w:val="both"/>
              <w:rPr>
                <w:sz w:val="28"/>
                <w:szCs w:val="28"/>
              </w:rPr>
            </w:pPr>
            <w:r>
              <w:rPr>
                <w:sz w:val="28"/>
                <w:szCs w:val="28"/>
              </w:rPr>
              <w:t>Алексей Анатольевич</w:t>
            </w:r>
          </w:p>
          <w:p w:rsidR="00520290" w:rsidRPr="00FF2C81" w:rsidRDefault="00520290" w:rsidP="00F21427">
            <w:pPr>
              <w:jc w:val="both"/>
              <w:rPr>
                <w:sz w:val="28"/>
                <w:szCs w:val="28"/>
              </w:rPr>
            </w:pPr>
          </w:p>
        </w:tc>
        <w:tc>
          <w:tcPr>
            <w:tcW w:w="5457" w:type="dxa"/>
            <w:gridSpan w:val="2"/>
            <w:tcBorders>
              <w:left w:val="nil"/>
            </w:tcBorders>
          </w:tcPr>
          <w:p w:rsidR="00520290" w:rsidRPr="00520290" w:rsidRDefault="00520290" w:rsidP="00520290">
            <w:pPr>
              <w:tabs>
                <w:tab w:val="left" w:pos="1203"/>
              </w:tabs>
              <w:jc w:val="both"/>
              <w:rPr>
                <w:sz w:val="28"/>
                <w:szCs w:val="28"/>
              </w:rPr>
            </w:pPr>
            <w:r w:rsidRPr="00520290">
              <w:rPr>
                <w:sz w:val="28"/>
                <w:szCs w:val="28"/>
              </w:rPr>
              <w:t>- заместитель предсе</w:t>
            </w:r>
            <w:r w:rsidRPr="00520290">
              <w:rPr>
                <w:sz w:val="28"/>
              </w:rPr>
              <w:t xml:space="preserve">дателя комитета государственного экологического надзора </w:t>
            </w:r>
          </w:p>
        </w:tc>
      </w:tr>
      <w:tr w:rsidR="00520290" w:rsidTr="008541AB">
        <w:tc>
          <w:tcPr>
            <w:tcW w:w="4608" w:type="dxa"/>
            <w:gridSpan w:val="2"/>
          </w:tcPr>
          <w:p w:rsidR="00520290" w:rsidRPr="00FF2C81" w:rsidRDefault="00520290" w:rsidP="00F21427">
            <w:pPr>
              <w:jc w:val="both"/>
              <w:rPr>
                <w:sz w:val="28"/>
                <w:szCs w:val="28"/>
              </w:rPr>
            </w:pPr>
            <w:r w:rsidRPr="00FF2C81">
              <w:rPr>
                <w:sz w:val="28"/>
                <w:szCs w:val="28"/>
              </w:rPr>
              <w:t>КУЛЁВ</w:t>
            </w:r>
          </w:p>
          <w:p w:rsidR="00520290" w:rsidRPr="00FF2C81" w:rsidRDefault="00520290" w:rsidP="00F21427">
            <w:pPr>
              <w:jc w:val="both"/>
              <w:rPr>
                <w:sz w:val="28"/>
                <w:szCs w:val="28"/>
              </w:rPr>
            </w:pPr>
            <w:r w:rsidRPr="00FF2C81">
              <w:rPr>
                <w:sz w:val="28"/>
                <w:szCs w:val="28"/>
              </w:rPr>
              <w:t>Андрей Геннадьевич</w:t>
            </w:r>
          </w:p>
        </w:tc>
        <w:tc>
          <w:tcPr>
            <w:tcW w:w="5457" w:type="dxa"/>
            <w:gridSpan w:val="2"/>
            <w:tcBorders>
              <w:left w:val="nil"/>
            </w:tcBorders>
          </w:tcPr>
          <w:p w:rsidR="00520290" w:rsidRPr="00FF2C81" w:rsidRDefault="00520290" w:rsidP="00F21427">
            <w:pPr>
              <w:jc w:val="both"/>
              <w:rPr>
                <w:sz w:val="28"/>
                <w:szCs w:val="28"/>
              </w:rPr>
            </w:pPr>
            <w:r w:rsidRPr="00FF2C81">
              <w:rPr>
                <w:sz w:val="28"/>
                <w:szCs w:val="28"/>
              </w:rPr>
              <w:t>- руководитель  территориального органа Росздравнадзора  по г. Санкт-Петербургу и Ленинградской области</w:t>
            </w:r>
          </w:p>
          <w:p w:rsidR="00520290" w:rsidRPr="00FF2C81" w:rsidRDefault="00520290" w:rsidP="00F21427">
            <w:pPr>
              <w:jc w:val="both"/>
              <w:rPr>
                <w:sz w:val="28"/>
                <w:szCs w:val="28"/>
              </w:rPr>
            </w:pPr>
          </w:p>
        </w:tc>
      </w:tr>
      <w:tr w:rsidR="00520290" w:rsidTr="008541AB">
        <w:trPr>
          <w:trHeight w:val="341"/>
        </w:trPr>
        <w:tc>
          <w:tcPr>
            <w:tcW w:w="4608" w:type="dxa"/>
            <w:gridSpan w:val="2"/>
          </w:tcPr>
          <w:p w:rsidR="00520290" w:rsidRPr="00FF2C81" w:rsidRDefault="00520290" w:rsidP="00F21427">
            <w:pPr>
              <w:jc w:val="both"/>
              <w:rPr>
                <w:sz w:val="28"/>
                <w:szCs w:val="28"/>
              </w:rPr>
            </w:pPr>
            <w:r>
              <w:rPr>
                <w:sz w:val="28"/>
                <w:szCs w:val="28"/>
              </w:rPr>
              <w:t>МАКСИМОВ</w:t>
            </w:r>
          </w:p>
          <w:p w:rsidR="00520290" w:rsidRPr="00FF2C81" w:rsidRDefault="00520290" w:rsidP="00F21427">
            <w:pPr>
              <w:jc w:val="both"/>
              <w:rPr>
                <w:sz w:val="28"/>
                <w:szCs w:val="28"/>
              </w:rPr>
            </w:pPr>
            <w:r>
              <w:rPr>
                <w:sz w:val="28"/>
                <w:szCs w:val="28"/>
              </w:rPr>
              <w:t>Владимир Иванович</w:t>
            </w:r>
          </w:p>
        </w:tc>
        <w:tc>
          <w:tcPr>
            <w:tcW w:w="5457" w:type="dxa"/>
            <w:gridSpan w:val="2"/>
            <w:tcBorders>
              <w:left w:val="nil"/>
            </w:tcBorders>
          </w:tcPr>
          <w:p w:rsidR="00520290" w:rsidRPr="00FF2C81" w:rsidRDefault="00520290" w:rsidP="00F21427">
            <w:pPr>
              <w:pStyle w:val="ConsPlusNonformat"/>
              <w:jc w:val="both"/>
              <w:rPr>
                <w:rFonts w:ascii="Times New Roman" w:hAnsi="Times New Roman" w:cs="Times New Roman"/>
                <w:sz w:val="28"/>
                <w:szCs w:val="28"/>
              </w:rPr>
            </w:pPr>
            <w:r w:rsidRPr="00FF2C81">
              <w:rPr>
                <w:rFonts w:ascii="Times New Roman" w:hAnsi="Times New Roman" w:cs="Times New Roman"/>
                <w:sz w:val="28"/>
                <w:szCs w:val="28"/>
              </w:rPr>
              <w:t xml:space="preserve">- </w:t>
            </w:r>
            <w:r>
              <w:rPr>
                <w:rFonts w:ascii="Times New Roman" w:hAnsi="Times New Roman" w:cs="Times New Roman"/>
                <w:sz w:val="28"/>
                <w:szCs w:val="28"/>
              </w:rPr>
              <w:t xml:space="preserve">заместитель </w:t>
            </w:r>
            <w:r w:rsidRPr="00FF2C81">
              <w:rPr>
                <w:rFonts w:ascii="Times New Roman" w:hAnsi="Times New Roman" w:cs="Times New Roman"/>
                <w:sz w:val="28"/>
                <w:szCs w:val="28"/>
              </w:rPr>
              <w:t>председател</w:t>
            </w:r>
            <w:r>
              <w:rPr>
                <w:rFonts w:ascii="Times New Roman" w:hAnsi="Times New Roman" w:cs="Times New Roman"/>
                <w:sz w:val="28"/>
                <w:szCs w:val="28"/>
              </w:rPr>
              <w:t>я</w:t>
            </w:r>
            <w:r w:rsidRPr="00FF2C81">
              <w:rPr>
                <w:rFonts w:ascii="Times New Roman" w:hAnsi="Times New Roman" w:cs="Times New Roman"/>
                <w:sz w:val="28"/>
                <w:szCs w:val="28"/>
              </w:rPr>
              <w:t xml:space="preserve"> комитета по социальной защите населения</w:t>
            </w:r>
          </w:p>
          <w:p w:rsidR="00520290" w:rsidRPr="00FF2C81" w:rsidRDefault="00520290" w:rsidP="00F21427">
            <w:pPr>
              <w:pStyle w:val="ConsPlusNonformat"/>
              <w:jc w:val="both"/>
              <w:rPr>
                <w:rFonts w:ascii="Times New Roman" w:hAnsi="Times New Roman" w:cs="Times New Roman"/>
                <w:sz w:val="28"/>
                <w:szCs w:val="28"/>
              </w:rPr>
            </w:pPr>
          </w:p>
        </w:tc>
      </w:tr>
      <w:tr w:rsidR="00520290" w:rsidTr="008541AB">
        <w:tc>
          <w:tcPr>
            <w:tcW w:w="4608" w:type="dxa"/>
            <w:gridSpan w:val="2"/>
          </w:tcPr>
          <w:p w:rsidR="00520290" w:rsidRPr="00FF2C81" w:rsidRDefault="00520290" w:rsidP="00F21427">
            <w:pPr>
              <w:rPr>
                <w:sz w:val="28"/>
                <w:szCs w:val="28"/>
              </w:rPr>
            </w:pPr>
            <w:r w:rsidRPr="00FF2C81">
              <w:rPr>
                <w:sz w:val="28"/>
                <w:szCs w:val="28"/>
              </w:rPr>
              <w:t xml:space="preserve">ПИМЕНОВ </w:t>
            </w:r>
          </w:p>
          <w:p w:rsidR="00520290" w:rsidRPr="00FF2C81" w:rsidRDefault="00520290" w:rsidP="00F21427">
            <w:pPr>
              <w:rPr>
                <w:sz w:val="28"/>
                <w:szCs w:val="28"/>
              </w:rPr>
            </w:pPr>
            <w:r w:rsidRPr="00FF2C81">
              <w:rPr>
                <w:sz w:val="28"/>
                <w:szCs w:val="28"/>
              </w:rPr>
              <w:t>Алексей Андреевич</w:t>
            </w:r>
          </w:p>
        </w:tc>
        <w:tc>
          <w:tcPr>
            <w:tcW w:w="5457" w:type="dxa"/>
            <w:gridSpan w:val="2"/>
            <w:tcBorders>
              <w:left w:val="nil"/>
            </w:tcBorders>
          </w:tcPr>
          <w:p w:rsidR="00520290" w:rsidRPr="00725D7F" w:rsidRDefault="00520290" w:rsidP="00F21427">
            <w:pPr>
              <w:tabs>
                <w:tab w:val="left" w:pos="1203"/>
              </w:tabs>
              <w:jc w:val="both"/>
              <w:rPr>
                <w:sz w:val="28"/>
                <w:szCs w:val="28"/>
              </w:rPr>
            </w:pPr>
            <w:r w:rsidRPr="00725D7F">
              <w:rPr>
                <w:rStyle w:val="FontStyle19"/>
                <w:sz w:val="28"/>
                <w:szCs w:val="28"/>
              </w:rPr>
              <w:t>- заместитель начальника управления  Ленинградской области  по организации и контролю деятельности по обращению с отходами</w:t>
            </w:r>
            <w:r w:rsidRPr="00725D7F">
              <w:rPr>
                <w:sz w:val="28"/>
                <w:szCs w:val="28"/>
              </w:rPr>
              <w:t xml:space="preserve">   </w:t>
            </w:r>
          </w:p>
          <w:p w:rsidR="00520290" w:rsidRPr="00FF2C81" w:rsidRDefault="00520290" w:rsidP="00F21427">
            <w:pPr>
              <w:jc w:val="both"/>
              <w:rPr>
                <w:sz w:val="28"/>
                <w:szCs w:val="28"/>
              </w:rPr>
            </w:pPr>
          </w:p>
        </w:tc>
      </w:tr>
      <w:tr w:rsidR="00520290" w:rsidTr="008541AB">
        <w:tc>
          <w:tcPr>
            <w:tcW w:w="4608" w:type="dxa"/>
            <w:gridSpan w:val="2"/>
          </w:tcPr>
          <w:p w:rsidR="00520290" w:rsidRPr="00FF2C81" w:rsidRDefault="00520290" w:rsidP="00F21427">
            <w:pPr>
              <w:jc w:val="both"/>
              <w:rPr>
                <w:sz w:val="28"/>
                <w:szCs w:val="28"/>
              </w:rPr>
            </w:pPr>
            <w:r w:rsidRPr="00FF2C81">
              <w:rPr>
                <w:sz w:val="28"/>
                <w:szCs w:val="28"/>
              </w:rPr>
              <w:t>СМИРНОВ</w:t>
            </w:r>
          </w:p>
          <w:p w:rsidR="00520290" w:rsidRPr="00FF2C81" w:rsidRDefault="00520290" w:rsidP="00F21427">
            <w:pPr>
              <w:jc w:val="both"/>
              <w:rPr>
                <w:sz w:val="28"/>
                <w:szCs w:val="28"/>
              </w:rPr>
            </w:pPr>
            <w:r w:rsidRPr="00FF2C81">
              <w:rPr>
                <w:sz w:val="28"/>
                <w:szCs w:val="28"/>
              </w:rPr>
              <w:t>Леонид Валерьевич</w:t>
            </w:r>
          </w:p>
          <w:p w:rsidR="00520290" w:rsidRPr="00FF2C81" w:rsidRDefault="00520290" w:rsidP="00F21427">
            <w:pPr>
              <w:jc w:val="both"/>
              <w:rPr>
                <w:sz w:val="28"/>
                <w:szCs w:val="28"/>
              </w:rPr>
            </w:pPr>
          </w:p>
        </w:tc>
        <w:tc>
          <w:tcPr>
            <w:tcW w:w="5457" w:type="dxa"/>
            <w:gridSpan w:val="2"/>
            <w:tcBorders>
              <w:left w:val="nil"/>
            </w:tcBorders>
          </w:tcPr>
          <w:p w:rsidR="00520290" w:rsidRDefault="00520290" w:rsidP="002906C9">
            <w:pPr>
              <w:tabs>
                <w:tab w:val="left" w:pos="5421"/>
              </w:tabs>
              <w:jc w:val="both"/>
              <w:rPr>
                <w:sz w:val="28"/>
                <w:szCs w:val="28"/>
              </w:rPr>
            </w:pPr>
            <w:r w:rsidRPr="00FF2C81">
              <w:rPr>
                <w:sz w:val="28"/>
                <w:szCs w:val="28"/>
              </w:rPr>
              <w:t xml:space="preserve">- </w:t>
            </w:r>
            <w:r w:rsidRPr="00FF2C81">
              <w:rPr>
                <w:b/>
                <w:sz w:val="28"/>
                <w:szCs w:val="28"/>
              </w:rPr>
              <w:t xml:space="preserve"> </w:t>
            </w:r>
            <w:proofErr w:type="spellStart"/>
            <w:r w:rsidRPr="00FF2C81">
              <w:rPr>
                <w:sz w:val="28"/>
                <w:szCs w:val="28"/>
              </w:rPr>
              <w:t>врио</w:t>
            </w:r>
            <w:proofErr w:type="spellEnd"/>
            <w:r w:rsidRPr="00FF2C81">
              <w:rPr>
                <w:sz w:val="28"/>
                <w:szCs w:val="28"/>
              </w:rPr>
              <w:t xml:space="preserve"> начальника Управления организации деятельности участковых уполномоченных полиции и подразделений по делам несовершеннолетних Главного управления  МВД России по г. Санкт-Петербургу и Ленинградской области</w:t>
            </w:r>
          </w:p>
          <w:p w:rsidR="008541AB" w:rsidRPr="00FF2C81" w:rsidRDefault="008541AB" w:rsidP="002906C9">
            <w:pPr>
              <w:tabs>
                <w:tab w:val="left" w:pos="5421"/>
              </w:tabs>
              <w:jc w:val="both"/>
              <w:rPr>
                <w:sz w:val="28"/>
                <w:szCs w:val="28"/>
              </w:rPr>
            </w:pPr>
          </w:p>
        </w:tc>
      </w:tr>
      <w:tr w:rsidR="00520290" w:rsidTr="008541AB">
        <w:tc>
          <w:tcPr>
            <w:tcW w:w="4608" w:type="dxa"/>
            <w:gridSpan w:val="2"/>
          </w:tcPr>
          <w:p w:rsidR="00520290" w:rsidRPr="00FF2C81" w:rsidRDefault="00520290" w:rsidP="00F21427">
            <w:pPr>
              <w:jc w:val="both"/>
              <w:rPr>
                <w:sz w:val="28"/>
                <w:szCs w:val="28"/>
              </w:rPr>
            </w:pPr>
            <w:r w:rsidRPr="00FF2C81">
              <w:rPr>
                <w:sz w:val="28"/>
                <w:szCs w:val="28"/>
              </w:rPr>
              <w:lastRenderedPageBreak/>
              <w:t>УНКОВСКИЙ</w:t>
            </w:r>
          </w:p>
          <w:p w:rsidR="00520290" w:rsidRPr="00FF2C81" w:rsidRDefault="00520290" w:rsidP="00F21427">
            <w:pPr>
              <w:jc w:val="both"/>
              <w:rPr>
                <w:sz w:val="28"/>
                <w:szCs w:val="28"/>
              </w:rPr>
            </w:pPr>
            <w:r w:rsidRPr="00FF2C81">
              <w:rPr>
                <w:sz w:val="28"/>
                <w:szCs w:val="28"/>
              </w:rPr>
              <w:t>Алексей Александрович</w:t>
            </w:r>
          </w:p>
        </w:tc>
        <w:tc>
          <w:tcPr>
            <w:tcW w:w="5457" w:type="dxa"/>
            <w:gridSpan w:val="2"/>
            <w:tcBorders>
              <w:left w:val="nil"/>
            </w:tcBorders>
          </w:tcPr>
          <w:p w:rsidR="00520290" w:rsidRPr="00FF2C81" w:rsidRDefault="00520290" w:rsidP="00F21427">
            <w:pPr>
              <w:jc w:val="both"/>
              <w:rPr>
                <w:sz w:val="28"/>
                <w:szCs w:val="28"/>
              </w:rPr>
            </w:pPr>
            <w:r w:rsidRPr="00FF2C81">
              <w:rPr>
                <w:sz w:val="28"/>
                <w:szCs w:val="28"/>
              </w:rPr>
              <w:t>- начальник отдела административного и правового обеспечения территориального органа Росздравнадзора  по г. Санкт-Петербургу и Ленинградской области</w:t>
            </w:r>
          </w:p>
          <w:p w:rsidR="00520290" w:rsidRPr="00FF2C81" w:rsidRDefault="00520290" w:rsidP="00F21427">
            <w:pPr>
              <w:jc w:val="both"/>
              <w:rPr>
                <w:sz w:val="28"/>
                <w:szCs w:val="28"/>
              </w:rPr>
            </w:pPr>
          </w:p>
        </w:tc>
      </w:tr>
      <w:tr w:rsidR="00520290" w:rsidTr="008541AB">
        <w:tc>
          <w:tcPr>
            <w:tcW w:w="4608" w:type="dxa"/>
            <w:gridSpan w:val="2"/>
          </w:tcPr>
          <w:p w:rsidR="00520290" w:rsidRPr="00FF2C81" w:rsidRDefault="00520290" w:rsidP="00F21427">
            <w:pPr>
              <w:jc w:val="both"/>
              <w:rPr>
                <w:sz w:val="28"/>
                <w:szCs w:val="28"/>
              </w:rPr>
            </w:pPr>
            <w:r w:rsidRPr="00FF2C81">
              <w:rPr>
                <w:sz w:val="28"/>
                <w:szCs w:val="28"/>
              </w:rPr>
              <w:t>ШАБАНОВ</w:t>
            </w:r>
          </w:p>
          <w:p w:rsidR="00520290" w:rsidRPr="00FF2C81" w:rsidRDefault="00520290" w:rsidP="00F21427">
            <w:pPr>
              <w:jc w:val="both"/>
              <w:rPr>
                <w:sz w:val="28"/>
                <w:szCs w:val="28"/>
              </w:rPr>
            </w:pPr>
            <w:r w:rsidRPr="00FF2C81">
              <w:rPr>
                <w:sz w:val="28"/>
                <w:szCs w:val="28"/>
              </w:rPr>
              <w:t>Сергей Сергеевич</w:t>
            </w:r>
          </w:p>
          <w:p w:rsidR="00520290" w:rsidRPr="00FF2C81" w:rsidRDefault="00520290" w:rsidP="00F21427">
            <w:pPr>
              <w:jc w:val="both"/>
              <w:rPr>
                <w:sz w:val="28"/>
                <w:szCs w:val="28"/>
              </w:rPr>
            </w:pPr>
          </w:p>
        </w:tc>
        <w:tc>
          <w:tcPr>
            <w:tcW w:w="5457" w:type="dxa"/>
            <w:gridSpan w:val="2"/>
            <w:tcBorders>
              <w:left w:val="nil"/>
            </w:tcBorders>
          </w:tcPr>
          <w:p w:rsidR="00520290" w:rsidRDefault="00520290" w:rsidP="00F21427">
            <w:pPr>
              <w:pStyle w:val="ConsPlusNonformat"/>
              <w:jc w:val="both"/>
              <w:rPr>
                <w:rFonts w:ascii="Times New Roman" w:hAnsi="Times New Roman" w:cs="Times New Roman"/>
                <w:sz w:val="28"/>
                <w:szCs w:val="28"/>
              </w:rPr>
            </w:pPr>
            <w:r w:rsidRPr="00FF2C81">
              <w:rPr>
                <w:rFonts w:ascii="Times New Roman" w:hAnsi="Times New Roman" w:cs="Times New Roman"/>
                <w:sz w:val="28"/>
                <w:szCs w:val="28"/>
              </w:rPr>
              <w:t>- уполномоченный по правам человека в Ленинградской области</w:t>
            </w:r>
          </w:p>
        </w:tc>
      </w:tr>
    </w:tbl>
    <w:p w:rsidR="00575BBA" w:rsidRDefault="00575BBA" w:rsidP="00E568BB">
      <w:pPr>
        <w:ind w:firstLine="709"/>
        <w:jc w:val="both"/>
        <w:rPr>
          <w:b/>
          <w:i/>
          <w:sz w:val="28"/>
          <w:szCs w:val="28"/>
        </w:rPr>
      </w:pPr>
      <w:r>
        <w:rPr>
          <w:b/>
          <w:i/>
          <w:sz w:val="28"/>
          <w:szCs w:val="28"/>
        </w:rPr>
        <w:t xml:space="preserve">                                     </w:t>
      </w:r>
    </w:p>
    <w:p w:rsidR="00575BBA" w:rsidRDefault="00575BBA" w:rsidP="00E568BB">
      <w:pPr>
        <w:ind w:firstLine="709"/>
        <w:jc w:val="both"/>
        <w:rPr>
          <w:b/>
          <w:i/>
          <w:sz w:val="28"/>
          <w:szCs w:val="28"/>
        </w:rPr>
      </w:pPr>
      <w:r>
        <w:rPr>
          <w:b/>
          <w:i/>
          <w:sz w:val="28"/>
          <w:szCs w:val="28"/>
        </w:rPr>
        <w:t xml:space="preserve">                                     </w:t>
      </w:r>
    </w:p>
    <w:p w:rsidR="002906C9" w:rsidRDefault="002906C9" w:rsidP="002906C9">
      <w:pPr>
        <w:ind w:firstLine="563"/>
        <w:jc w:val="both"/>
        <w:rPr>
          <w:b/>
          <w:i/>
          <w:sz w:val="28"/>
          <w:szCs w:val="28"/>
        </w:rPr>
      </w:pPr>
      <w:r w:rsidRPr="00C15374">
        <w:rPr>
          <w:b/>
          <w:i/>
          <w:sz w:val="28"/>
          <w:szCs w:val="28"/>
        </w:rPr>
        <w:t xml:space="preserve">1. </w:t>
      </w:r>
      <w:r>
        <w:rPr>
          <w:b/>
          <w:i/>
          <w:sz w:val="28"/>
          <w:szCs w:val="28"/>
        </w:rPr>
        <w:t>«</w:t>
      </w:r>
      <w:r w:rsidRPr="00651569">
        <w:rPr>
          <w:b/>
          <w:i/>
          <w:sz w:val="28"/>
          <w:szCs w:val="28"/>
        </w:rPr>
        <w:t>О профилактике рецидивной преступности в Ленинградской области и мерах по социальному обеспечению и трудоустройству лиц, освободившихся из мест лишения свободы, с целью их дальнейшей социализации</w:t>
      </w:r>
      <w:r>
        <w:rPr>
          <w:b/>
          <w:i/>
          <w:sz w:val="28"/>
          <w:szCs w:val="28"/>
        </w:rPr>
        <w:t>»</w:t>
      </w:r>
    </w:p>
    <w:p w:rsidR="002906C9" w:rsidRPr="00A401FA" w:rsidRDefault="002906C9" w:rsidP="002906C9">
      <w:pPr>
        <w:jc w:val="both"/>
        <w:rPr>
          <w:b/>
          <w:i/>
          <w:sz w:val="28"/>
          <w:szCs w:val="28"/>
        </w:rPr>
      </w:pPr>
      <w:r w:rsidRPr="00A401FA">
        <w:rPr>
          <w:b/>
          <w:i/>
          <w:sz w:val="28"/>
          <w:szCs w:val="28"/>
        </w:rPr>
        <w:t>___________________________________________________________________</w:t>
      </w:r>
    </w:p>
    <w:p w:rsidR="002906C9" w:rsidRPr="00A401FA" w:rsidRDefault="002906C9" w:rsidP="002906C9">
      <w:pPr>
        <w:tabs>
          <w:tab w:val="left" w:pos="709"/>
        </w:tabs>
        <w:jc w:val="center"/>
        <w:rPr>
          <w:sz w:val="28"/>
          <w:szCs w:val="28"/>
        </w:rPr>
      </w:pPr>
      <w:r w:rsidRPr="00A401FA">
        <w:rPr>
          <w:sz w:val="28"/>
          <w:szCs w:val="28"/>
        </w:rPr>
        <w:t>(</w:t>
      </w:r>
      <w:r>
        <w:rPr>
          <w:sz w:val="28"/>
          <w:szCs w:val="28"/>
        </w:rPr>
        <w:t>Л.В. Смирнов, В.И. Максимов, А.А. Рылеев)</w:t>
      </w:r>
    </w:p>
    <w:p w:rsidR="002906C9" w:rsidRPr="00A401FA" w:rsidRDefault="002906C9" w:rsidP="002906C9">
      <w:pPr>
        <w:ind w:firstLine="709"/>
        <w:jc w:val="both"/>
        <w:rPr>
          <w:sz w:val="28"/>
          <w:szCs w:val="28"/>
        </w:rPr>
      </w:pPr>
    </w:p>
    <w:p w:rsidR="000934A9" w:rsidRDefault="002906C9" w:rsidP="000934A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t>Координационное совещание решило:</w:t>
      </w:r>
    </w:p>
    <w:p w:rsidR="000934A9" w:rsidRDefault="000934A9" w:rsidP="000934A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p>
    <w:p w:rsidR="000934A9" w:rsidRDefault="002906C9" w:rsidP="000934A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t xml:space="preserve">1.1. </w:t>
      </w:r>
      <w:proofErr w:type="gramStart"/>
      <w:r w:rsidRPr="00D24891">
        <w:rPr>
          <w:sz w:val="28"/>
          <w:szCs w:val="28"/>
        </w:rPr>
        <w:t xml:space="preserve">Информацию </w:t>
      </w:r>
      <w:r>
        <w:rPr>
          <w:sz w:val="28"/>
          <w:szCs w:val="28"/>
        </w:rPr>
        <w:t>Главного управления  МВД России</w:t>
      </w:r>
      <w:r w:rsidRPr="0025005A">
        <w:rPr>
          <w:sz w:val="28"/>
          <w:szCs w:val="28"/>
        </w:rPr>
        <w:t xml:space="preserve"> по  г. Санкт-Петербургу и Ленинградской области  </w:t>
      </w:r>
      <w:r>
        <w:rPr>
          <w:sz w:val="28"/>
          <w:szCs w:val="28"/>
        </w:rPr>
        <w:t>(Л.В. Смирнов), комитета по социальной защите населения Ленинградской области (В.И. Максимов) и комитета по труду и занятости населения  Ленинградской области                                      (А.А. Рылеев) по вопросу «</w:t>
      </w:r>
      <w:r w:rsidRPr="00651569">
        <w:rPr>
          <w:sz w:val="28"/>
          <w:szCs w:val="28"/>
        </w:rPr>
        <w:t>О профилактике рецидивной преступности в Ленинградской области и мерах по социальному обеспечению и трудоустройству лиц, освободившихся из мест лишения свободы, с целью</w:t>
      </w:r>
      <w:proofErr w:type="gramEnd"/>
      <w:r w:rsidRPr="00651569">
        <w:rPr>
          <w:sz w:val="28"/>
          <w:szCs w:val="28"/>
        </w:rPr>
        <w:t xml:space="preserve"> их дальнейшей социализации</w:t>
      </w:r>
      <w:r w:rsidRPr="00D24891">
        <w:rPr>
          <w:sz w:val="28"/>
          <w:szCs w:val="28"/>
        </w:rPr>
        <w:t>» принять к сведению.</w:t>
      </w:r>
    </w:p>
    <w:p w:rsidR="000934A9" w:rsidRDefault="000934A9" w:rsidP="000934A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p>
    <w:p w:rsidR="000934A9" w:rsidRDefault="002906C9" w:rsidP="000934A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t xml:space="preserve">1.2. Главному Управлению МВД России по </w:t>
      </w:r>
      <w:r w:rsidRPr="0025005A">
        <w:rPr>
          <w:sz w:val="28"/>
          <w:szCs w:val="28"/>
        </w:rPr>
        <w:t>г. Санкт-Петербургу и Ленинградской области</w:t>
      </w:r>
      <w:r>
        <w:rPr>
          <w:sz w:val="28"/>
          <w:szCs w:val="28"/>
        </w:rPr>
        <w:t xml:space="preserve"> (Р.Ю. </w:t>
      </w:r>
      <w:proofErr w:type="spellStart"/>
      <w:r>
        <w:rPr>
          <w:sz w:val="28"/>
          <w:szCs w:val="28"/>
        </w:rPr>
        <w:t>Плугин</w:t>
      </w:r>
      <w:proofErr w:type="spellEnd"/>
      <w:r>
        <w:rPr>
          <w:sz w:val="28"/>
          <w:szCs w:val="28"/>
        </w:rPr>
        <w:t xml:space="preserve">), Управлению ФСИН России по </w:t>
      </w:r>
      <w:r w:rsidRPr="0025005A">
        <w:rPr>
          <w:sz w:val="28"/>
          <w:szCs w:val="28"/>
        </w:rPr>
        <w:t>г. Санкт-Петербургу и Ленинградской области</w:t>
      </w:r>
      <w:r>
        <w:rPr>
          <w:sz w:val="28"/>
          <w:szCs w:val="28"/>
        </w:rPr>
        <w:t xml:space="preserve"> (И.В. Потапенко):</w:t>
      </w:r>
    </w:p>
    <w:p w:rsidR="000934A9" w:rsidRDefault="002906C9" w:rsidP="000934A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sidRPr="00966111">
        <w:rPr>
          <w:sz w:val="28"/>
          <w:szCs w:val="28"/>
        </w:rPr>
        <w:t xml:space="preserve">1.2.1. Выработать совместные дополнительные меры, направленные </w:t>
      </w:r>
      <w:proofErr w:type="gramStart"/>
      <w:r w:rsidRPr="00966111">
        <w:rPr>
          <w:sz w:val="28"/>
          <w:szCs w:val="28"/>
        </w:rPr>
        <w:t>на</w:t>
      </w:r>
      <w:proofErr w:type="gramEnd"/>
      <w:r w:rsidRPr="00966111">
        <w:rPr>
          <w:sz w:val="28"/>
          <w:szCs w:val="28"/>
        </w:rPr>
        <w:t>:</w:t>
      </w:r>
    </w:p>
    <w:p w:rsidR="000934A9" w:rsidRDefault="002906C9" w:rsidP="000934A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sidRPr="00966111">
        <w:rPr>
          <w:sz w:val="28"/>
          <w:szCs w:val="28"/>
        </w:rPr>
        <w:t xml:space="preserve">- снижение уровня </w:t>
      </w:r>
      <w:r w:rsidR="00A0201F">
        <w:rPr>
          <w:sz w:val="28"/>
          <w:szCs w:val="28"/>
        </w:rPr>
        <w:t>рецидивной</w:t>
      </w:r>
      <w:r w:rsidRPr="00966111">
        <w:rPr>
          <w:sz w:val="28"/>
          <w:szCs w:val="28"/>
        </w:rPr>
        <w:t xml:space="preserve"> преступности в рамках проведения совместных проверок </w:t>
      </w:r>
      <w:proofErr w:type="spellStart"/>
      <w:r w:rsidRPr="00966111">
        <w:rPr>
          <w:sz w:val="28"/>
          <w:szCs w:val="28"/>
        </w:rPr>
        <w:t>подучётных</w:t>
      </w:r>
      <w:proofErr w:type="spellEnd"/>
      <w:r w:rsidRPr="00966111">
        <w:rPr>
          <w:sz w:val="28"/>
          <w:szCs w:val="28"/>
        </w:rPr>
        <w:t xml:space="preserve"> лиц по месту жительства, работы и учебы;</w:t>
      </w:r>
    </w:p>
    <w:p w:rsidR="000934A9" w:rsidRDefault="002906C9" w:rsidP="000934A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sidRPr="00966111">
        <w:rPr>
          <w:sz w:val="28"/>
          <w:szCs w:val="28"/>
        </w:rPr>
        <w:t>- укрепление информационного взаимодействия в части своевременного направления сведений из исправительных учреждений в территориальные органы внутренних дел о лицах, освобождаемых из мест лишения свободы.</w:t>
      </w:r>
    </w:p>
    <w:p w:rsidR="000934A9" w:rsidRDefault="002906C9" w:rsidP="000934A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sidRPr="00966111">
        <w:rPr>
          <w:sz w:val="28"/>
          <w:szCs w:val="28"/>
        </w:rPr>
        <w:t xml:space="preserve">1.2.2. Организовать ежеквартально направление обзоров в муниципальные образования Ленинградской области об отсутствии реагирования (в части принятия мер социальной адаптации и </w:t>
      </w:r>
      <w:proofErr w:type="spellStart"/>
      <w:r w:rsidRPr="00966111">
        <w:rPr>
          <w:sz w:val="28"/>
          <w:szCs w:val="28"/>
        </w:rPr>
        <w:t>ресоциализации</w:t>
      </w:r>
      <w:proofErr w:type="spellEnd"/>
      <w:r w:rsidRPr="00966111">
        <w:rPr>
          <w:sz w:val="28"/>
          <w:szCs w:val="28"/>
        </w:rPr>
        <w:t>) на ранее направленные уведомления о лицах, освобождаемых из мест лишения свободы, а также поставленных на профилактический учёт.</w:t>
      </w:r>
    </w:p>
    <w:p w:rsidR="00A0201F" w:rsidRDefault="00A0201F" w:rsidP="000934A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t xml:space="preserve">Срок: 2019 год, </w:t>
      </w:r>
      <w:r w:rsidR="00900F30">
        <w:rPr>
          <w:sz w:val="28"/>
          <w:szCs w:val="28"/>
        </w:rPr>
        <w:t>далее - постоянно</w:t>
      </w:r>
    </w:p>
    <w:p w:rsidR="000934A9" w:rsidRDefault="000934A9" w:rsidP="000934A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p>
    <w:p w:rsidR="009F3D2A" w:rsidRDefault="009F3D2A" w:rsidP="000934A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p>
    <w:p w:rsidR="000934A9" w:rsidRDefault="002906C9" w:rsidP="000934A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sidRPr="00DF7CFB">
        <w:rPr>
          <w:sz w:val="28"/>
          <w:szCs w:val="28"/>
        </w:rPr>
        <w:lastRenderedPageBreak/>
        <w:t>1.</w:t>
      </w:r>
      <w:r>
        <w:rPr>
          <w:sz w:val="28"/>
          <w:szCs w:val="28"/>
        </w:rPr>
        <w:t>3</w:t>
      </w:r>
      <w:r w:rsidRPr="00DF7CFB">
        <w:rPr>
          <w:sz w:val="28"/>
          <w:szCs w:val="28"/>
        </w:rPr>
        <w:t xml:space="preserve">. </w:t>
      </w:r>
      <w:r>
        <w:rPr>
          <w:sz w:val="28"/>
          <w:szCs w:val="28"/>
        </w:rPr>
        <w:t xml:space="preserve">Управлению ФСИН России по </w:t>
      </w:r>
      <w:r w:rsidRPr="0025005A">
        <w:rPr>
          <w:sz w:val="28"/>
          <w:szCs w:val="28"/>
        </w:rPr>
        <w:t>г. Санкт-Петербургу и Ленинградской области</w:t>
      </w:r>
      <w:r>
        <w:rPr>
          <w:sz w:val="28"/>
          <w:szCs w:val="28"/>
        </w:rPr>
        <w:t xml:space="preserve"> (И.В. Потапенко):</w:t>
      </w:r>
    </w:p>
    <w:p w:rsidR="000934A9" w:rsidRDefault="002906C9" w:rsidP="000934A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t>1.3.1. Об</w:t>
      </w:r>
      <w:r w:rsidRPr="00966111">
        <w:rPr>
          <w:sz w:val="28"/>
          <w:szCs w:val="28"/>
        </w:rPr>
        <w:t>еспечить проведение в исправительных учреждениях Управления ФСИН по г. Санкт-Петербургу и Ленинградской области, расположенных на территории Ленинградской области, консультаций сотрудниками Центров занятости населения для осужденных, готовящихся к освобождению.</w:t>
      </w:r>
    </w:p>
    <w:p w:rsidR="000934A9" w:rsidRDefault="002906C9" w:rsidP="000934A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sidRPr="00966111">
        <w:rPr>
          <w:sz w:val="28"/>
          <w:szCs w:val="28"/>
        </w:rPr>
        <w:t xml:space="preserve">Срок: </w:t>
      </w:r>
      <w:r>
        <w:rPr>
          <w:sz w:val="28"/>
          <w:szCs w:val="28"/>
        </w:rPr>
        <w:t>2019 год</w:t>
      </w:r>
      <w:r w:rsidR="00900F30">
        <w:rPr>
          <w:sz w:val="28"/>
          <w:szCs w:val="28"/>
        </w:rPr>
        <w:t>, далее - постоянно</w:t>
      </w:r>
    </w:p>
    <w:p w:rsidR="000934A9" w:rsidRDefault="002906C9" w:rsidP="000934A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t xml:space="preserve">1.3.2. </w:t>
      </w:r>
      <w:r w:rsidRPr="0043115D">
        <w:rPr>
          <w:sz w:val="28"/>
          <w:szCs w:val="28"/>
        </w:rPr>
        <w:t>Совместно с Г</w:t>
      </w:r>
      <w:r>
        <w:rPr>
          <w:sz w:val="28"/>
          <w:szCs w:val="28"/>
        </w:rPr>
        <w:t xml:space="preserve">лавным управлением </w:t>
      </w:r>
      <w:r w:rsidRPr="0043115D">
        <w:rPr>
          <w:sz w:val="28"/>
          <w:szCs w:val="28"/>
        </w:rPr>
        <w:t>России по г.</w:t>
      </w:r>
      <w:r>
        <w:rPr>
          <w:sz w:val="28"/>
          <w:szCs w:val="28"/>
        </w:rPr>
        <w:t xml:space="preserve"> </w:t>
      </w:r>
      <w:r w:rsidRPr="0043115D">
        <w:rPr>
          <w:sz w:val="28"/>
          <w:szCs w:val="28"/>
        </w:rPr>
        <w:t>Санкт-Петербургу и Ленинградской области</w:t>
      </w:r>
      <w:r>
        <w:rPr>
          <w:sz w:val="28"/>
          <w:szCs w:val="28"/>
        </w:rPr>
        <w:t xml:space="preserve"> </w:t>
      </w:r>
      <w:r w:rsidRPr="0043115D">
        <w:rPr>
          <w:sz w:val="28"/>
          <w:szCs w:val="28"/>
        </w:rPr>
        <w:t xml:space="preserve"> провести анализ исполнения наказаний в отношении иностранных граждан и лиц без гражданства за 2018 год</w:t>
      </w:r>
      <w:r>
        <w:rPr>
          <w:sz w:val="28"/>
          <w:szCs w:val="28"/>
        </w:rPr>
        <w:t xml:space="preserve"> и 1 полугодие 2019 года</w:t>
      </w:r>
      <w:r w:rsidRPr="0043115D">
        <w:rPr>
          <w:sz w:val="28"/>
          <w:szCs w:val="28"/>
        </w:rPr>
        <w:t xml:space="preserve">. </w:t>
      </w:r>
      <w:r>
        <w:rPr>
          <w:sz w:val="28"/>
          <w:szCs w:val="28"/>
        </w:rPr>
        <w:t xml:space="preserve">Определить </w:t>
      </w:r>
      <w:r w:rsidRPr="0043115D">
        <w:rPr>
          <w:sz w:val="28"/>
          <w:szCs w:val="28"/>
        </w:rPr>
        <w:t>механизм взаимодействия филиалов ФКУ «УИИ» УФСИН и территориальных подразделений миграционной службы Г</w:t>
      </w:r>
      <w:r>
        <w:rPr>
          <w:sz w:val="28"/>
          <w:szCs w:val="28"/>
        </w:rPr>
        <w:t xml:space="preserve">лавного управления МВД </w:t>
      </w:r>
      <w:r w:rsidRPr="0043115D">
        <w:rPr>
          <w:sz w:val="28"/>
          <w:szCs w:val="28"/>
        </w:rPr>
        <w:t>России по г.</w:t>
      </w:r>
      <w:r>
        <w:rPr>
          <w:sz w:val="28"/>
          <w:szCs w:val="28"/>
        </w:rPr>
        <w:t xml:space="preserve"> </w:t>
      </w:r>
      <w:r w:rsidRPr="0043115D">
        <w:rPr>
          <w:sz w:val="28"/>
          <w:szCs w:val="28"/>
        </w:rPr>
        <w:t>Санкт-Петербургу и Ленинградской области</w:t>
      </w:r>
      <w:r>
        <w:rPr>
          <w:sz w:val="28"/>
          <w:szCs w:val="28"/>
        </w:rPr>
        <w:t xml:space="preserve"> </w:t>
      </w:r>
      <w:r w:rsidRPr="0043115D">
        <w:rPr>
          <w:sz w:val="28"/>
          <w:szCs w:val="28"/>
        </w:rPr>
        <w:t xml:space="preserve"> по вопросам паспортизации осужденных и </w:t>
      </w:r>
      <w:proofErr w:type="gramStart"/>
      <w:r w:rsidRPr="0043115D">
        <w:rPr>
          <w:sz w:val="28"/>
          <w:szCs w:val="28"/>
        </w:rPr>
        <w:t>контроля за</w:t>
      </w:r>
      <w:proofErr w:type="gramEnd"/>
      <w:r w:rsidRPr="0043115D">
        <w:rPr>
          <w:sz w:val="28"/>
          <w:szCs w:val="28"/>
        </w:rPr>
        <w:t xml:space="preserve"> осужденными – иностранцами.</w:t>
      </w:r>
    </w:p>
    <w:p w:rsidR="000934A9" w:rsidRDefault="002906C9" w:rsidP="000934A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t xml:space="preserve">Срок: </w:t>
      </w:r>
      <w:r w:rsidR="00900F30">
        <w:rPr>
          <w:sz w:val="28"/>
          <w:szCs w:val="28"/>
        </w:rPr>
        <w:t xml:space="preserve">до 30 сентября </w:t>
      </w:r>
      <w:r>
        <w:rPr>
          <w:sz w:val="28"/>
          <w:szCs w:val="28"/>
        </w:rPr>
        <w:t>2019 года</w:t>
      </w:r>
    </w:p>
    <w:p w:rsidR="000934A9" w:rsidRDefault="000934A9" w:rsidP="000934A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p>
    <w:p w:rsidR="000934A9" w:rsidRDefault="002906C9" w:rsidP="000934A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t xml:space="preserve">1.4. Комитету по социальной защите населения Ленинградской области (Л.Н. </w:t>
      </w:r>
      <w:proofErr w:type="spellStart"/>
      <w:r>
        <w:rPr>
          <w:sz w:val="28"/>
          <w:szCs w:val="28"/>
        </w:rPr>
        <w:t>Нещадим</w:t>
      </w:r>
      <w:proofErr w:type="spellEnd"/>
      <w:r>
        <w:rPr>
          <w:sz w:val="28"/>
          <w:szCs w:val="28"/>
        </w:rPr>
        <w:t>):</w:t>
      </w:r>
    </w:p>
    <w:p w:rsidR="000934A9" w:rsidRDefault="002906C9" w:rsidP="000934A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t xml:space="preserve">1.4.1. Во взаимодействии с Комитетом правопорядка и безопасности Ленинградской области (А.Н. </w:t>
      </w:r>
      <w:proofErr w:type="gramStart"/>
      <w:r>
        <w:rPr>
          <w:sz w:val="28"/>
          <w:szCs w:val="28"/>
        </w:rPr>
        <w:t>Степин</w:t>
      </w:r>
      <w:proofErr w:type="gramEnd"/>
      <w:r>
        <w:rPr>
          <w:sz w:val="28"/>
          <w:szCs w:val="28"/>
        </w:rPr>
        <w:t xml:space="preserve">) в рамках </w:t>
      </w:r>
      <w:r w:rsidRPr="00D60C34">
        <w:rPr>
          <w:sz w:val="28"/>
          <w:szCs w:val="28"/>
        </w:rPr>
        <w:t xml:space="preserve">проектной инициативы «Создание межведомственной территориальной системы «Здоровая личность», на территории Гатчинского и Всеволожского муниципальных районов Ленинградской области </w:t>
      </w:r>
      <w:r>
        <w:rPr>
          <w:sz w:val="28"/>
          <w:szCs w:val="28"/>
        </w:rPr>
        <w:t>реализовать решение следующих задач:</w:t>
      </w:r>
    </w:p>
    <w:p w:rsidR="000934A9" w:rsidRDefault="002906C9" w:rsidP="000934A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t>- р</w:t>
      </w:r>
      <w:r w:rsidRPr="00D60C34">
        <w:rPr>
          <w:sz w:val="28"/>
          <w:szCs w:val="28"/>
        </w:rPr>
        <w:t>азработ</w:t>
      </w:r>
      <w:r>
        <w:rPr>
          <w:sz w:val="28"/>
          <w:szCs w:val="28"/>
        </w:rPr>
        <w:t>ать</w:t>
      </w:r>
      <w:r w:rsidRPr="00D60C34">
        <w:rPr>
          <w:sz w:val="28"/>
          <w:szCs w:val="28"/>
        </w:rPr>
        <w:t xml:space="preserve"> поряд</w:t>
      </w:r>
      <w:r>
        <w:rPr>
          <w:sz w:val="28"/>
          <w:szCs w:val="28"/>
        </w:rPr>
        <w:t>о</w:t>
      </w:r>
      <w:r w:rsidRPr="00D60C34">
        <w:rPr>
          <w:sz w:val="28"/>
          <w:szCs w:val="28"/>
        </w:rPr>
        <w:t>к взаимодействия органов местного самоуправления Ленинградской области и органов исполнительной власти Ленинградской области по работе с гражданами, оказавшимися в трудной жизненной ситуации из числа лиц без определенного места жительства и лиц, освободившихся из мест лишения свободы;</w:t>
      </w:r>
    </w:p>
    <w:p w:rsidR="000934A9" w:rsidRDefault="002906C9" w:rsidP="000934A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proofErr w:type="gramStart"/>
      <w:r>
        <w:rPr>
          <w:sz w:val="28"/>
          <w:szCs w:val="28"/>
        </w:rPr>
        <w:t>- р</w:t>
      </w:r>
      <w:r w:rsidRPr="00D60C34">
        <w:rPr>
          <w:sz w:val="28"/>
          <w:szCs w:val="28"/>
        </w:rPr>
        <w:t>азработ</w:t>
      </w:r>
      <w:r>
        <w:rPr>
          <w:sz w:val="28"/>
          <w:szCs w:val="28"/>
        </w:rPr>
        <w:t>ать</w:t>
      </w:r>
      <w:r w:rsidRPr="00D60C34">
        <w:rPr>
          <w:sz w:val="28"/>
          <w:szCs w:val="28"/>
        </w:rPr>
        <w:t xml:space="preserve"> поряд</w:t>
      </w:r>
      <w:r>
        <w:rPr>
          <w:sz w:val="28"/>
          <w:szCs w:val="28"/>
        </w:rPr>
        <w:t>ок</w:t>
      </w:r>
      <w:r w:rsidRPr="00D60C34">
        <w:rPr>
          <w:sz w:val="28"/>
          <w:szCs w:val="28"/>
        </w:rPr>
        <w:t xml:space="preserve"> работы с социально ориентированными некоммерческими организациями по оказанию  помощи гражданам, оказавшимся в трудной жизненной ситуации, в том числе без определенного места жительства и лицам, освободившимся из мест лишения свободы, а также лицам, находящимся в состоянии алкогольного опьянения, не нуждающихся в оказании им медицинской помощи, в рамках предоставленной субсидии из областного бюджета Ленинградской области;</w:t>
      </w:r>
      <w:proofErr w:type="gramEnd"/>
    </w:p>
    <w:p w:rsidR="000934A9" w:rsidRDefault="002906C9" w:rsidP="000934A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t xml:space="preserve">- разработать и провести подготовительные работы к вводу </w:t>
      </w:r>
      <w:r w:rsidRPr="00D60C34">
        <w:rPr>
          <w:sz w:val="28"/>
          <w:szCs w:val="28"/>
        </w:rPr>
        <w:t>в эксплуатацию информационн</w:t>
      </w:r>
      <w:r>
        <w:rPr>
          <w:sz w:val="28"/>
          <w:szCs w:val="28"/>
        </w:rPr>
        <w:t>ой</w:t>
      </w:r>
      <w:r w:rsidRPr="00D60C34">
        <w:rPr>
          <w:sz w:val="28"/>
          <w:szCs w:val="28"/>
        </w:rPr>
        <w:t xml:space="preserve"> систем</w:t>
      </w:r>
      <w:r>
        <w:rPr>
          <w:sz w:val="28"/>
          <w:szCs w:val="28"/>
        </w:rPr>
        <w:t>ы</w:t>
      </w:r>
      <w:r w:rsidRPr="00D60C34">
        <w:rPr>
          <w:sz w:val="28"/>
          <w:szCs w:val="28"/>
        </w:rPr>
        <w:t xml:space="preserve"> по учету лиц, оказавшихся в трудной</w:t>
      </w:r>
      <w:r w:rsidRPr="007B6D87">
        <w:rPr>
          <w:sz w:val="28"/>
          <w:szCs w:val="28"/>
        </w:rPr>
        <w:t xml:space="preserve"> жизненной ситуации из числа лиц без определенного места жительства и лиц, освободившихся из мест лишения свободы.</w:t>
      </w:r>
    </w:p>
    <w:p w:rsidR="000934A9" w:rsidRDefault="002906C9" w:rsidP="000934A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t>Срок: 2019 год</w:t>
      </w:r>
    </w:p>
    <w:p w:rsidR="000934A9" w:rsidRDefault="000934A9" w:rsidP="000934A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p>
    <w:p w:rsidR="000934A9" w:rsidRDefault="002906C9" w:rsidP="000934A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t xml:space="preserve">1.5. Комитету по труду и занятости населения Ленинградской области (А.В. Брицун): </w:t>
      </w:r>
    </w:p>
    <w:p w:rsidR="000934A9" w:rsidRDefault="002906C9" w:rsidP="000934A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t xml:space="preserve">1.5.1. </w:t>
      </w:r>
      <w:proofErr w:type="gramStart"/>
      <w:r>
        <w:rPr>
          <w:sz w:val="28"/>
          <w:szCs w:val="28"/>
        </w:rPr>
        <w:t>Во взаимодействии с Управлением ФСИН России по г</w:t>
      </w:r>
      <w:r w:rsidRPr="00A62DD4">
        <w:rPr>
          <w:sz w:val="28"/>
          <w:szCs w:val="28"/>
        </w:rPr>
        <w:t>. Санкт-Петербургу и Ленинградской области</w:t>
      </w:r>
      <w:r>
        <w:rPr>
          <w:sz w:val="28"/>
          <w:szCs w:val="28"/>
        </w:rPr>
        <w:t xml:space="preserve"> (И.В. Потапенко)</w:t>
      </w:r>
      <w:r w:rsidRPr="00A62DD4">
        <w:rPr>
          <w:sz w:val="28"/>
          <w:szCs w:val="28"/>
        </w:rPr>
        <w:t xml:space="preserve"> в рамках </w:t>
      </w:r>
      <w:r w:rsidRPr="00A62DD4">
        <w:rPr>
          <w:sz w:val="28"/>
          <w:szCs w:val="28"/>
        </w:rPr>
        <w:lastRenderedPageBreak/>
        <w:t>разработанного проект</w:t>
      </w:r>
      <w:r>
        <w:rPr>
          <w:sz w:val="28"/>
          <w:szCs w:val="28"/>
        </w:rPr>
        <w:t>а</w:t>
      </w:r>
      <w:r w:rsidRPr="00A62DD4">
        <w:rPr>
          <w:sz w:val="28"/>
          <w:szCs w:val="28"/>
        </w:rPr>
        <w:t>, направленн</w:t>
      </w:r>
      <w:r>
        <w:rPr>
          <w:sz w:val="28"/>
          <w:szCs w:val="28"/>
        </w:rPr>
        <w:t>ого</w:t>
      </w:r>
      <w:r w:rsidRPr="00A62DD4">
        <w:rPr>
          <w:sz w:val="28"/>
          <w:szCs w:val="28"/>
        </w:rPr>
        <w:t xml:space="preserve"> на повышение эффективности занятости лиц, освобождающихся из мест лишения свободы</w:t>
      </w:r>
      <w:r>
        <w:rPr>
          <w:sz w:val="28"/>
          <w:szCs w:val="28"/>
        </w:rPr>
        <w:t xml:space="preserve"> организовать </w:t>
      </w:r>
      <w:r w:rsidRPr="00A62DD4">
        <w:rPr>
          <w:sz w:val="28"/>
          <w:szCs w:val="28"/>
        </w:rPr>
        <w:t xml:space="preserve"> </w:t>
      </w:r>
      <w:proofErr w:type="spellStart"/>
      <w:r w:rsidRPr="00A62DD4">
        <w:rPr>
          <w:sz w:val="28"/>
          <w:szCs w:val="28"/>
        </w:rPr>
        <w:t>профориентационн</w:t>
      </w:r>
      <w:r>
        <w:rPr>
          <w:sz w:val="28"/>
          <w:szCs w:val="28"/>
        </w:rPr>
        <w:t>ую</w:t>
      </w:r>
      <w:proofErr w:type="spellEnd"/>
      <w:r w:rsidRPr="00A62DD4">
        <w:rPr>
          <w:sz w:val="28"/>
          <w:szCs w:val="28"/>
        </w:rPr>
        <w:t xml:space="preserve"> работ</w:t>
      </w:r>
      <w:r>
        <w:rPr>
          <w:sz w:val="28"/>
          <w:szCs w:val="28"/>
        </w:rPr>
        <w:t>у</w:t>
      </w:r>
      <w:r w:rsidRPr="00A62DD4">
        <w:rPr>
          <w:sz w:val="28"/>
          <w:szCs w:val="28"/>
        </w:rPr>
        <w:t xml:space="preserve"> и профессиональное обучение граждан, отбывающих наказание и возвращающихся после освобождения на место жительства в Ленинградскую область, а также предварительный подбор работодателей   для трудоустройства этой категории граждан и</w:t>
      </w:r>
      <w:proofErr w:type="gramEnd"/>
      <w:r w:rsidRPr="00A62DD4">
        <w:rPr>
          <w:sz w:val="28"/>
          <w:szCs w:val="28"/>
        </w:rPr>
        <w:t xml:space="preserve"> организация соответствующих собеседований.</w:t>
      </w:r>
    </w:p>
    <w:p w:rsidR="000934A9" w:rsidRDefault="002906C9" w:rsidP="000934A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t xml:space="preserve">В этих целях в июне 2019 года подготовить и подписать </w:t>
      </w:r>
      <w:r w:rsidRPr="00A62DD4">
        <w:rPr>
          <w:sz w:val="28"/>
          <w:szCs w:val="28"/>
        </w:rPr>
        <w:t>трёхстороннее соглашение между Комитетом по труду и занятости населения Ленинградской области, Управлением федеральной службы исполнения наказания России                                            по г. Санкт-Петербургу и Ленинградской области и Уполномоченным по правам человека.</w:t>
      </w:r>
    </w:p>
    <w:p w:rsidR="000934A9" w:rsidRDefault="002906C9" w:rsidP="000934A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t>Срок: до 01 июля 2019 года</w:t>
      </w:r>
    </w:p>
    <w:p w:rsidR="002906C9" w:rsidRDefault="002906C9" w:rsidP="000934A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t xml:space="preserve">1.5.2. Организовать проведение </w:t>
      </w:r>
      <w:r w:rsidRPr="00D60C34">
        <w:rPr>
          <w:sz w:val="28"/>
          <w:szCs w:val="28"/>
        </w:rPr>
        <w:t>рабочих встреч с участием представителей центров занятости населения и организаций, предоставляющих рабочие места, с целью обсуждения трудоустройства лиц, ранее судимых.</w:t>
      </w:r>
    </w:p>
    <w:p w:rsidR="002906C9"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t xml:space="preserve">Срок: </w:t>
      </w:r>
      <w:r w:rsidR="00900F30">
        <w:rPr>
          <w:sz w:val="28"/>
          <w:szCs w:val="28"/>
        </w:rPr>
        <w:t xml:space="preserve">до 30 сентября </w:t>
      </w:r>
      <w:r>
        <w:rPr>
          <w:sz w:val="28"/>
          <w:szCs w:val="28"/>
        </w:rPr>
        <w:t>2019 года</w:t>
      </w:r>
    </w:p>
    <w:p w:rsidR="002906C9" w:rsidRPr="00A46934"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sidRPr="00A46934">
        <w:rPr>
          <w:bCs/>
          <w:sz w:val="28"/>
          <w:szCs w:val="28"/>
        </w:rPr>
        <w:t>1</w:t>
      </w:r>
      <w:r w:rsidRPr="00A46934">
        <w:rPr>
          <w:sz w:val="28"/>
          <w:szCs w:val="28"/>
        </w:rPr>
        <w:t>.5.</w:t>
      </w:r>
      <w:r>
        <w:rPr>
          <w:sz w:val="28"/>
          <w:szCs w:val="28"/>
        </w:rPr>
        <w:t>3</w:t>
      </w:r>
      <w:r w:rsidRPr="00A46934">
        <w:rPr>
          <w:sz w:val="28"/>
          <w:szCs w:val="28"/>
        </w:rPr>
        <w:t>. В целях применения превентивных мер содействия лицам, освобождающимся из мест лишения свободы организовать:</w:t>
      </w:r>
    </w:p>
    <w:p w:rsidR="002906C9" w:rsidRPr="00A46934"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sidRPr="00A46934">
        <w:rPr>
          <w:sz w:val="28"/>
          <w:szCs w:val="28"/>
        </w:rPr>
        <w:t xml:space="preserve"> - разъяснительную работу среди работодателей Ленинградской области о необходимости трудоустройства данных лиц;</w:t>
      </w:r>
    </w:p>
    <w:p w:rsidR="002906C9" w:rsidRPr="00A46934"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sidRPr="00A46934">
        <w:rPr>
          <w:sz w:val="28"/>
          <w:szCs w:val="28"/>
        </w:rPr>
        <w:t xml:space="preserve"> - направление информации о вакансиях на предприятиях и в организациях Ленинградской области для размещения в информационно-</w:t>
      </w:r>
      <w:r w:rsidRPr="00A46934">
        <w:rPr>
          <w:sz w:val="28"/>
          <w:szCs w:val="28"/>
        </w:rPr>
        <w:softHyphen/>
        <w:t>аналитической системе Общероссийская база вакансий «Работа в России» на соответствующем информационном портале;</w:t>
      </w:r>
    </w:p>
    <w:p w:rsidR="002906C9" w:rsidRPr="00A46934"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sidRPr="00A46934">
        <w:rPr>
          <w:sz w:val="28"/>
          <w:szCs w:val="28"/>
        </w:rPr>
        <w:t xml:space="preserve"> - размещение графика ярмарок вакансий на официальном сайте комитета.</w:t>
      </w:r>
    </w:p>
    <w:p w:rsidR="002906C9"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sidRPr="00A46934">
        <w:rPr>
          <w:sz w:val="28"/>
          <w:szCs w:val="28"/>
        </w:rPr>
        <w:t>Срок: 2019 год</w:t>
      </w:r>
    </w:p>
    <w:p w:rsidR="00A0201F" w:rsidRDefault="00A0201F"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p>
    <w:p w:rsidR="003616E2" w:rsidRPr="00A0201F" w:rsidRDefault="00A86B9F"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sidRPr="00A0201F">
        <w:rPr>
          <w:sz w:val="28"/>
          <w:szCs w:val="28"/>
        </w:rPr>
        <w:t>1.5.4.</w:t>
      </w:r>
      <w:r w:rsidR="003616E2" w:rsidRPr="00A0201F">
        <w:rPr>
          <w:sz w:val="28"/>
          <w:szCs w:val="28"/>
        </w:rPr>
        <w:t xml:space="preserve"> Изучить положительный опыт работы Санкт-Петербурга п</w:t>
      </w:r>
      <w:r w:rsidRPr="00A0201F">
        <w:rPr>
          <w:sz w:val="28"/>
          <w:szCs w:val="28"/>
        </w:rPr>
        <w:t>о заключени</w:t>
      </w:r>
      <w:r w:rsidR="003616E2" w:rsidRPr="00A0201F">
        <w:rPr>
          <w:sz w:val="28"/>
          <w:szCs w:val="28"/>
        </w:rPr>
        <w:t>ю</w:t>
      </w:r>
      <w:r w:rsidRPr="00A0201F">
        <w:rPr>
          <w:sz w:val="28"/>
          <w:szCs w:val="28"/>
        </w:rPr>
        <w:t xml:space="preserve"> соглашений с работодателями</w:t>
      </w:r>
      <w:r w:rsidR="003616E2" w:rsidRPr="00A0201F">
        <w:rPr>
          <w:sz w:val="28"/>
          <w:szCs w:val="28"/>
        </w:rPr>
        <w:t xml:space="preserve"> </w:t>
      </w:r>
      <w:r w:rsidRPr="00A0201F">
        <w:rPr>
          <w:sz w:val="28"/>
          <w:szCs w:val="28"/>
        </w:rPr>
        <w:t>по трудоустройству лиц, освободившихся из мест лишения свободы.</w:t>
      </w:r>
      <w:r w:rsidR="003616E2" w:rsidRPr="00A0201F">
        <w:rPr>
          <w:sz w:val="28"/>
          <w:szCs w:val="28"/>
        </w:rPr>
        <w:t xml:space="preserve"> Проработать вопрос возможности его практического применения </w:t>
      </w:r>
      <w:r w:rsidRPr="00A0201F">
        <w:rPr>
          <w:sz w:val="28"/>
          <w:szCs w:val="28"/>
        </w:rPr>
        <w:t xml:space="preserve"> </w:t>
      </w:r>
      <w:r w:rsidR="003616E2" w:rsidRPr="00A0201F">
        <w:rPr>
          <w:sz w:val="28"/>
          <w:szCs w:val="28"/>
        </w:rPr>
        <w:t>в Ленинградской области.</w:t>
      </w:r>
    </w:p>
    <w:p w:rsidR="00A86B9F" w:rsidRPr="00A0201F" w:rsidRDefault="00A86B9F"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sidRPr="00A0201F">
        <w:rPr>
          <w:sz w:val="28"/>
          <w:szCs w:val="28"/>
        </w:rPr>
        <w:t xml:space="preserve">Срок: до 30 сентября 2019 года </w:t>
      </w:r>
    </w:p>
    <w:p w:rsidR="002906C9" w:rsidRPr="00A0201F"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p>
    <w:p w:rsidR="002906C9" w:rsidRPr="00A0201F"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sidRPr="00A0201F">
        <w:rPr>
          <w:sz w:val="28"/>
          <w:szCs w:val="28"/>
        </w:rPr>
        <w:t>1.6. Главам администраций муниципальных районов (городского округа) Ленинградской области:</w:t>
      </w:r>
    </w:p>
    <w:p w:rsidR="002906C9" w:rsidRPr="00A0201F"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sidRPr="00A0201F">
        <w:rPr>
          <w:sz w:val="28"/>
          <w:szCs w:val="28"/>
        </w:rPr>
        <w:t>1.6.1. Активизировать деятельность районных наблюдательных советов по социальной адаптации лиц, освободившихся из мест лишения свободы.</w:t>
      </w:r>
    </w:p>
    <w:p w:rsidR="002906C9" w:rsidRPr="00A0201F"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sidRPr="00A0201F">
        <w:rPr>
          <w:sz w:val="28"/>
          <w:szCs w:val="28"/>
        </w:rPr>
        <w:t>Срок: 2019 год</w:t>
      </w:r>
    </w:p>
    <w:p w:rsidR="002906C9" w:rsidRPr="00A0201F"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sidRPr="00A0201F">
        <w:rPr>
          <w:sz w:val="28"/>
          <w:szCs w:val="28"/>
        </w:rPr>
        <w:t>1.6.2.  На заседании наблюдательного совета по социальной адаптации лиц, освободившихся из мест лишения свободы в 3 квартале 2019 года проанализировать состояние профилактической работы с ранее судимыми лицами по месту жительства, эффективность проведения с ними бесед, оказания помощи по прописке и трудоустройству, обеспечения жильем и других вопросов жизненного устройства.</w:t>
      </w:r>
    </w:p>
    <w:p w:rsidR="002906C9" w:rsidRPr="00A0201F"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sidRPr="00A0201F">
        <w:rPr>
          <w:sz w:val="28"/>
          <w:szCs w:val="28"/>
        </w:rPr>
        <w:lastRenderedPageBreak/>
        <w:t>По результатам анализа принять меры, направленные на повышение эффективности профилактической работы.</w:t>
      </w:r>
    </w:p>
    <w:p w:rsidR="002906C9"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sidRPr="00A0201F">
        <w:rPr>
          <w:sz w:val="28"/>
          <w:szCs w:val="28"/>
        </w:rPr>
        <w:t>Срок: до 30 сентября 2019 года</w:t>
      </w:r>
    </w:p>
    <w:p w:rsidR="002906C9" w:rsidRDefault="002906C9" w:rsidP="002906C9">
      <w:pPr>
        <w:tabs>
          <w:tab w:val="left" w:pos="492"/>
          <w:tab w:val="center" w:pos="5032"/>
        </w:tabs>
        <w:ind w:firstLine="709"/>
        <w:jc w:val="both"/>
        <w:rPr>
          <w:b/>
          <w:i/>
          <w:sz w:val="28"/>
          <w:szCs w:val="28"/>
        </w:rPr>
      </w:pPr>
      <w:r w:rsidRPr="00C15374">
        <w:rPr>
          <w:b/>
          <w:i/>
          <w:sz w:val="28"/>
          <w:szCs w:val="28"/>
        </w:rPr>
        <w:t xml:space="preserve">2. </w:t>
      </w:r>
      <w:r>
        <w:rPr>
          <w:b/>
          <w:i/>
          <w:sz w:val="28"/>
          <w:szCs w:val="28"/>
        </w:rPr>
        <w:t>«</w:t>
      </w:r>
      <w:r w:rsidRPr="00651569">
        <w:rPr>
          <w:b/>
          <w:i/>
          <w:sz w:val="28"/>
          <w:szCs w:val="28"/>
        </w:rPr>
        <w:t xml:space="preserve">О дополнительных мерах по обеспечению безопасности людей на водных объектах </w:t>
      </w:r>
      <w:r w:rsidRPr="004722A6">
        <w:rPr>
          <w:b/>
          <w:i/>
          <w:sz w:val="28"/>
          <w:szCs w:val="28"/>
        </w:rPr>
        <w:t>Ленинградской области</w:t>
      </w:r>
      <w:r>
        <w:rPr>
          <w:b/>
          <w:i/>
          <w:sz w:val="28"/>
          <w:szCs w:val="28"/>
        </w:rPr>
        <w:t>»</w:t>
      </w:r>
    </w:p>
    <w:p w:rsidR="002906C9" w:rsidRPr="00A401FA" w:rsidRDefault="002906C9" w:rsidP="002906C9">
      <w:pPr>
        <w:jc w:val="both"/>
        <w:rPr>
          <w:b/>
          <w:i/>
          <w:sz w:val="28"/>
          <w:szCs w:val="28"/>
        </w:rPr>
      </w:pPr>
      <w:r w:rsidRPr="00A401FA">
        <w:rPr>
          <w:b/>
          <w:i/>
          <w:sz w:val="28"/>
          <w:szCs w:val="28"/>
        </w:rPr>
        <w:t>___________________________________________________________________</w:t>
      </w:r>
    </w:p>
    <w:p w:rsidR="002906C9" w:rsidRDefault="002906C9" w:rsidP="002906C9">
      <w:pPr>
        <w:tabs>
          <w:tab w:val="left" w:pos="709"/>
        </w:tabs>
        <w:jc w:val="center"/>
        <w:rPr>
          <w:sz w:val="28"/>
          <w:szCs w:val="28"/>
        </w:rPr>
      </w:pPr>
      <w:r w:rsidRPr="00A401FA">
        <w:rPr>
          <w:sz w:val="28"/>
          <w:szCs w:val="28"/>
        </w:rPr>
        <w:t>(</w:t>
      </w:r>
      <w:r>
        <w:rPr>
          <w:sz w:val="28"/>
          <w:szCs w:val="28"/>
        </w:rPr>
        <w:t xml:space="preserve">Е.Г. Дейнека, Е.Е. </w:t>
      </w:r>
      <w:proofErr w:type="spellStart"/>
      <w:r>
        <w:rPr>
          <w:sz w:val="28"/>
          <w:szCs w:val="28"/>
        </w:rPr>
        <w:t>Стасишин</w:t>
      </w:r>
      <w:proofErr w:type="spellEnd"/>
      <w:r w:rsidRPr="0025005A">
        <w:rPr>
          <w:sz w:val="28"/>
          <w:szCs w:val="28"/>
        </w:rPr>
        <w:t>)</w:t>
      </w:r>
    </w:p>
    <w:p w:rsidR="002906C9" w:rsidRDefault="002906C9" w:rsidP="002906C9">
      <w:pPr>
        <w:tabs>
          <w:tab w:val="left" w:pos="709"/>
        </w:tabs>
        <w:jc w:val="center"/>
        <w:rPr>
          <w:sz w:val="28"/>
          <w:szCs w:val="28"/>
        </w:rPr>
      </w:pPr>
    </w:p>
    <w:p w:rsidR="002E790B" w:rsidRDefault="002906C9" w:rsidP="002E790B">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t>Координационное совещание решило:</w:t>
      </w:r>
    </w:p>
    <w:p w:rsidR="002E790B" w:rsidRDefault="002E790B" w:rsidP="002E790B">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p>
    <w:p w:rsidR="002E790B" w:rsidRDefault="002906C9" w:rsidP="002E790B">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t>2.</w:t>
      </w:r>
      <w:r w:rsidRPr="00A401FA">
        <w:rPr>
          <w:sz w:val="28"/>
          <w:szCs w:val="28"/>
        </w:rPr>
        <w:t xml:space="preserve">1. </w:t>
      </w:r>
      <w:r>
        <w:rPr>
          <w:sz w:val="28"/>
          <w:szCs w:val="28"/>
        </w:rPr>
        <w:t>Информацию</w:t>
      </w:r>
      <w:r w:rsidRPr="004722A6">
        <w:rPr>
          <w:sz w:val="28"/>
          <w:szCs w:val="28"/>
        </w:rPr>
        <w:t xml:space="preserve"> </w:t>
      </w:r>
      <w:r w:rsidRPr="0025005A">
        <w:rPr>
          <w:sz w:val="28"/>
          <w:szCs w:val="28"/>
        </w:rPr>
        <w:t>Главного управления М</w:t>
      </w:r>
      <w:r>
        <w:rPr>
          <w:sz w:val="28"/>
          <w:szCs w:val="28"/>
        </w:rPr>
        <w:t>ЧС</w:t>
      </w:r>
      <w:r w:rsidRPr="0025005A">
        <w:rPr>
          <w:sz w:val="28"/>
          <w:szCs w:val="28"/>
        </w:rPr>
        <w:t xml:space="preserve"> России по Ленинградской области  (</w:t>
      </w:r>
      <w:r>
        <w:rPr>
          <w:sz w:val="28"/>
          <w:szCs w:val="28"/>
        </w:rPr>
        <w:t>Е.Г. Дейнека</w:t>
      </w:r>
      <w:r w:rsidRPr="0025005A">
        <w:rPr>
          <w:sz w:val="28"/>
          <w:szCs w:val="28"/>
        </w:rPr>
        <w:t xml:space="preserve">) </w:t>
      </w:r>
      <w:r>
        <w:rPr>
          <w:sz w:val="28"/>
          <w:szCs w:val="28"/>
        </w:rPr>
        <w:t xml:space="preserve">и Управления на транспорте МВД России по Северо-Западному  федеральному округу  (Е.Е. </w:t>
      </w:r>
      <w:proofErr w:type="spellStart"/>
      <w:r>
        <w:rPr>
          <w:sz w:val="28"/>
          <w:szCs w:val="28"/>
        </w:rPr>
        <w:t>Стасишин</w:t>
      </w:r>
      <w:proofErr w:type="spellEnd"/>
      <w:r>
        <w:rPr>
          <w:sz w:val="28"/>
          <w:szCs w:val="28"/>
        </w:rPr>
        <w:t xml:space="preserve">) </w:t>
      </w:r>
      <w:r w:rsidRPr="0025005A">
        <w:rPr>
          <w:sz w:val="28"/>
          <w:szCs w:val="28"/>
        </w:rPr>
        <w:t xml:space="preserve">по вопросу </w:t>
      </w:r>
      <w:r>
        <w:rPr>
          <w:sz w:val="28"/>
          <w:szCs w:val="28"/>
        </w:rPr>
        <w:t xml:space="preserve">                                              </w:t>
      </w:r>
      <w:r w:rsidRPr="0025005A">
        <w:rPr>
          <w:sz w:val="28"/>
          <w:szCs w:val="28"/>
        </w:rPr>
        <w:t>«</w:t>
      </w:r>
      <w:r w:rsidRPr="00651569">
        <w:rPr>
          <w:sz w:val="28"/>
          <w:szCs w:val="28"/>
        </w:rPr>
        <w:t>О дополнительных мерах по обеспечению безопасности людей на водных объектах Ленинградской области</w:t>
      </w:r>
      <w:r w:rsidRPr="00A401FA">
        <w:rPr>
          <w:sz w:val="28"/>
          <w:szCs w:val="28"/>
        </w:rPr>
        <w:t>» принять к сведению.</w:t>
      </w:r>
    </w:p>
    <w:p w:rsidR="002E790B" w:rsidRDefault="002E790B" w:rsidP="002E790B">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p>
    <w:p w:rsidR="002906C9" w:rsidRDefault="002906C9" w:rsidP="002E790B">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sidRPr="00D24891">
        <w:rPr>
          <w:sz w:val="28"/>
          <w:szCs w:val="28"/>
        </w:rPr>
        <w:t>2.</w:t>
      </w:r>
      <w:r>
        <w:rPr>
          <w:sz w:val="28"/>
          <w:szCs w:val="28"/>
        </w:rPr>
        <w:t>2</w:t>
      </w:r>
      <w:r w:rsidRPr="00D24891">
        <w:rPr>
          <w:sz w:val="28"/>
          <w:szCs w:val="28"/>
        </w:rPr>
        <w:t>.</w:t>
      </w:r>
      <w:r>
        <w:rPr>
          <w:sz w:val="28"/>
          <w:szCs w:val="28"/>
        </w:rPr>
        <w:t xml:space="preserve"> </w:t>
      </w:r>
      <w:r w:rsidRPr="0025005A">
        <w:rPr>
          <w:sz w:val="28"/>
          <w:szCs w:val="28"/>
        </w:rPr>
        <w:t>Главно</w:t>
      </w:r>
      <w:r>
        <w:rPr>
          <w:sz w:val="28"/>
          <w:szCs w:val="28"/>
        </w:rPr>
        <w:t>му</w:t>
      </w:r>
      <w:r w:rsidRPr="0025005A">
        <w:rPr>
          <w:sz w:val="28"/>
          <w:szCs w:val="28"/>
        </w:rPr>
        <w:t xml:space="preserve"> управлени</w:t>
      </w:r>
      <w:r>
        <w:rPr>
          <w:sz w:val="28"/>
          <w:szCs w:val="28"/>
        </w:rPr>
        <w:t>ю</w:t>
      </w:r>
      <w:r w:rsidRPr="0025005A">
        <w:rPr>
          <w:sz w:val="28"/>
          <w:szCs w:val="28"/>
        </w:rPr>
        <w:t xml:space="preserve"> </w:t>
      </w:r>
      <w:r>
        <w:rPr>
          <w:sz w:val="28"/>
          <w:szCs w:val="28"/>
        </w:rPr>
        <w:t xml:space="preserve">МЧС </w:t>
      </w:r>
      <w:r w:rsidRPr="0025005A">
        <w:rPr>
          <w:sz w:val="28"/>
          <w:szCs w:val="28"/>
        </w:rPr>
        <w:t xml:space="preserve">России по Ленинградской области </w:t>
      </w:r>
      <w:r>
        <w:rPr>
          <w:sz w:val="28"/>
          <w:szCs w:val="28"/>
        </w:rPr>
        <w:t xml:space="preserve"> </w:t>
      </w:r>
      <w:r w:rsidR="003616E2">
        <w:rPr>
          <w:sz w:val="28"/>
          <w:szCs w:val="28"/>
        </w:rPr>
        <w:t xml:space="preserve">           </w:t>
      </w:r>
      <w:r w:rsidRPr="0025005A">
        <w:rPr>
          <w:sz w:val="28"/>
          <w:szCs w:val="28"/>
        </w:rPr>
        <w:t xml:space="preserve"> </w:t>
      </w:r>
      <w:r>
        <w:rPr>
          <w:sz w:val="28"/>
          <w:szCs w:val="28"/>
        </w:rPr>
        <w:t>(Е.Г. Дейнека):</w:t>
      </w:r>
    </w:p>
    <w:p w:rsidR="002906C9"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t>2.2.1. С</w:t>
      </w:r>
      <w:r w:rsidRPr="000E215C">
        <w:rPr>
          <w:sz w:val="28"/>
          <w:szCs w:val="28"/>
        </w:rPr>
        <w:t>планирова</w:t>
      </w:r>
      <w:r>
        <w:rPr>
          <w:sz w:val="28"/>
          <w:szCs w:val="28"/>
        </w:rPr>
        <w:t xml:space="preserve">ть и провести </w:t>
      </w:r>
      <w:r w:rsidRPr="000E215C">
        <w:rPr>
          <w:sz w:val="28"/>
          <w:szCs w:val="28"/>
        </w:rPr>
        <w:t>лекций и бесед</w:t>
      </w:r>
      <w:r>
        <w:rPr>
          <w:sz w:val="28"/>
          <w:szCs w:val="28"/>
        </w:rPr>
        <w:t>ы</w:t>
      </w:r>
      <w:r w:rsidRPr="000E215C">
        <w:rPr>
          <w:sz w:val="28"/>
          <w:szCs w:val="28"/>
        </w:rPr>
        <w:t xml:space="preserve"> в детских оздоровительных лагерях по обучению детей и персонала каждой смены правилам поведения на воде</w:t>
      </w:r>
      <w:r>
        <w:rPr>
          <w:sz w:val="28"/>
          <w:szCs w:val="28"/>
        </w:rPr>
        <w:t>.</w:t>
      </w:r>
    </w:p>
    <w:p w:rsidR="002906C9" w:rsidRPr="000E215C"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t>Срок: июнь - сентябрь 2019 года</w:t>
      </w:r>
    </w:p>
    <w:p w:rsidR="002906C9"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t>2.2.2 С</w:t>
      </w:r>
      <w:r w:rsidRPr="000E215C">
        <w:rPr>
          <w:sz w:val="28"/>
          <w:szCs w:val="28"/>
        </w:rPr>
        <w:t xml:space="preserve">овместно с Комитетом общего профессионального образования Ленинградской области </w:t>
      </w:r>
      <w:r>
        <w:rPr>
          <w:sz w:val="28"/>
          <w:szCs w:val="28"/>
        </w:rPr>
        <w:t xml:space="preserve">(С.В. Тарасов) </w:t>
      </w:r>
      <w:r w:rsidRPr="000E215C">
        <w:rPr>
          <w:sz w:val="28"/>
          <w:szCs w:val="28"/>
        </w:rPr>
        <w:t>прове</w:t>
      </w:r>
      <w:r>
        <w:rPr>
          <w:sz w:val="28"/>
          <w:szCs w:val="28"/>
        </w:rPr>
        <w:t>сти</w:t>
      </w:r>
      <w:r w:rsidRPr="000E215C">
        <w:rPr>
          <w:sz w:val="28"/>
          <w:szCs w:val="28"/>
        </w:rPr>
        <w:t xml:space="preserve"> совместны</w:t>
      </w:r>
      <w:r>
        <w:rPr>
          <w:sz w:val="28"/>
          <w:szCs w:val="28"/>
        </w:rPr>
        <w:t>е</w:t>
      </w:r>
      <w:r w:rsidRPr="000E215C">
        <w:rPr>
          <w:sz w:val="28"/>
          <w:szCs w:val="28"/>
        </w:rPr>
        <w:t xml:space="preserve"> проверк</w:t>
      </w:r>
      <w:r>
        <w:rPr>
          <w:sz w:val="28"/>
          <w:szCs w:val="28"/>
        </w:rPr>
        <w:t>и</w:t>
      </w:r>
      <w:r w:rsidRPr="000E215C">
        <w:rPr>
          <w:sz w:val="28"/>
          <w:szCs w:val="28"/>
        </w:rPr>
        <w:t xml:space="preserve"> детских оздоровительных лагерей на предмет соблюдения требований безопасности</w:t>
      </w:r>
      <w:r>
        <w:rPr>
          <w:sz w:val="28"/>
          <w:szCs w:val="28"/>
        </w:rPr>
        <w:t>, в ом числе на водных объектах.</w:t>
      </w:r>
    </w:p>
    <w:p w:rsidR="002906C9"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t>Срок: июнь - сентябрь 2019 года</w:t>
      </w:r>
    </w:p>
    <w:p w:rsidR="002906C9" w:rsidRPr="000E215C"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t xml:space="preserve">2.2.3. Организовать </w:t>
      </w:r>
      <w:r w:rsidRPr="000E215C">
        <w:rPr>
          <w:sz w:val="28"/>
          <w:szCs w:val="28"/>
        </w:rPr>
        <w:t>регистрацию всех туристических групп по заявлению организаторов, проведение мониторинга  водных маршрутов. Совместно с органами МВД России и органами местного самоуправления организовать патрулирования в местах возможного начала движения и по маршруту движения туристических групп.</w:t>
      </w:r>
    </w:p>
    <w:p w:rsidR="002906C9"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t>Срок: июнь - сентябрь 2019 года</w:t>
      </w:r>
    </w:p>
    <w:p w:rsidR="002906C9"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t xml:space="preserve">2.2.4. </w:t>
      </w:r>
      <w:r w:rsidRPr="00185FA6">
        <w:rPr>
          <w:sz w:val="28"/>
          <w:szCs w:val="28"/>
        </w:rPr>
        <w:t xml:space="preserve">В ходе патрулирований водных объектов спланировать и провести дополнительные мероприятия совместно с представителями администраций муниципальных образований, с целью выявления нарушений областного закона от 2 июля 2003 года </w:t>
      </w:r>
      <w:r>
        <w:rPr>
          <w:sz w:val="28"/>
          <w:szCs w:val="28"/>
        </w:rPr>
        <w:t>№</w:t>
      </w:r>
      <w:r w:rsidRPr="00185FA6">
        <w:rPr>
          <w:sz w:val="28"/>
          <w:szCs w:val="28"/>
        </w:rPr>
        <w:t xml:space="preserve"> 47-оз "Об административных правонарушениях" за нарушение правил использования водных объектов общего пользования для личных и бытовых нужд.</w:t>
      </w:r>
    </w:p>
    <w:p w:rsidR="002906C9"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sidRPr="007B2C86">
        <w:rPr>
          <w:sz w:val="28"/>
          <w:szCs w:val="28"/>
        </w:rPr>
        <w:t xml:space="preserve">Срок: </w:t>
      </w:r>
      <w:r>
        <w:rPr>
          <w:sz w:val="28"/>
          <w:szCs w:val="28"/>
        </w:rPr>
        <w:t xml:space="preserve">июнь – сентябрь </w:t>
      </w:r>
      <w:r w:rsidRPr="007B2C86">
        <w:rPr>
          <w:sz w:val="28"/>
          <w:szCs w:val="28"/>
        </w:rPr>
        <w:t>2019 год</w:t>
      </w:r>
      <w:r>
        <w:rPr>
          <w:sz w:val="28"/>
          <w:szCs w:val="28"/>
        </w:rPr>
        <w:t>а</w:t>
      </w:r>
    </w:p>
    <w:p w:rsidR="002906C9"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t xml:space="preserve">2.2.5. Выявлять в ходе осуществления контрольно-надзорной деятельности нарушения требований безопасности при оказании возмездных услуг на объектах водного транспорта. Направлять соответствующие материалы в Северо-Западное следственное управление на транспорте </w:t>
      </w:r>
      <w:r>
        <w:rPr>
          <w:sz w:val="28"/>
          <w:szCs w:val="28"/>
        </w:rPr>
        <w:lastRenderedPageBreak/>
        <w:t xml:space="preserve">Следственного комитета Российской Федерации и в Управление на транспорте МВД России по Северо-Западному федеральному округу для рассмотрения и принятия решения в порядке </w:t>
      </w:r>
      <w:proofErr w:type="spellStart"/>
      <w:r>
        <w:rPr>
          <w:sz w:val="28"/>
          <w:szCs w:val="28"/>
        </w:rPr>
        <w:t>ст.ст</w:t>
      </w:r>
      <w:proofErr w:type="spellEnd"/>
      <w:r>
        <w:rPr>
          <w:sz w:val="28"/>
          <w:szCs w:val="28"/>
        </w:rPr>
        <w:t>. 144-145 УПК РФ.</w:t>
      </w:r>
    </w:p>
    <w:p w:rsidR="002906C9"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t>Срок: 2019 год, далее – постоянно</w:t>
      </w:r>
    </w:p>
    <w:p w:rsidR="002906C9"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sidRPr="00334C6D">
        <w:rPr>
          <w:sz w:val="28"/>
          <w:szCs w:val="28"/>
        </w:rPr>
        <w:t>2.</w:t>
      </w:r>
      <w:r>
        <w:rPr>
          <w:sz w:val="28"/>
          <w:szCs w:val="28"/>
        </w:rPr>
        <w:t>2.6.</w:t>
      </w:r>
      <w:r w:rsidRPr="00334C6D">
        <w:rPr>
          <w:sz w:val="28"/>
          <w:szCs w:val="28"/>
        </w:rPr>
        <w:t xml:space="preserve"> Подготовить </w:t>
      </w:r>
      <w:r>
        <w:rPr>
          <w:sz w:val="28"/>
          <w:szCs w:val="28"/>
        </w:rPr>
        <w:t xml:space="preserve">и направить в Комитет правопорядка и безопасности Ленинградской области </w:t>
      </w:r>
      <w:r w:rsidRPr="00334C6D">
        <w:rPr>
          <w:sz w:val="28"/>
          <w:szCs w:val="28"/>
        </w:rPr>
        <w:t xml:space="preserve">предложения по внесению изменения в  законодательство Ленинградской области, в части полного запрета передвижения гидроциклов в акватории судоходных рек Ленинградской области (Свирь, Волхов, Луга) непосредственно по судовому ходу, с внесением соответствующих поправок в Закон Ленинградской области </w:t>
      </w:r>
      <w:r w:rsidRPr="00334C6D">
        <w:rPr>
          <w:sz w:val="28"/>
          <w:szCs w:val="28"/>
        </w:rPr>
        <w:br/>
        <w:t>об административных правонарушениях.</w:t>
      </w:r>
      <w:r>
        <w:rPr>
          <w:sz w:val="28"/>
          <w:szCs w:val="28"/>
        </w:rPr>
        <w:t xml:space="preserve"> </w:t>
      </w:r>
    </w:p>
    <w:p w:rsidR="002906C9"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sidRPr="00334C6D">
        <w:rPr>
          <w:sz w:val="28"/>
          <w:szCs w:val="28"/>
        </w:rPr>
        <w:t xml:space="preserve">Срок: </w:t>
      </w:r>
      <w:r w:rsidR="00900F30">
        <w:rPr>
          <w:sz w:val="28"/>
          <w:szCs w:val="28"/>
        </w:rPr>
        <w:t xml:space="preserve">до 30 сентября </w:t>
      </w:r>
      <w:r w:rsidRPr="00334C6D">
        <w:rPr>
          <w:sz w:val="28"/>
          <w:szCs w:val="28"/>
        </w:rPr>
        <w:t>2019 года</w:t>
      </w:r>
    </w:p>
    <w:p w:rsidR="00CC6F2C" w:rsidRPr="00A0201F" w:rsidRDefault="00CC6F2C"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sidRPr="00A0201F">
        <w:rPr>
          <w:sz w:val="28"/>
          <w:szCs w:val="28"/>
        </w:rPr>
        <w:t>2.2.7. Подготовить и направить главам администраций муниципальных районов (городского округа) Ленинградской области список несанкционированных мест массового отдыха на водных объектах, традиционно используемых населением для купания.</w:t>
      </w:r>
    </w:p>
    <w:p w:rsidR="00CC6F2C" w:rsidRDefault="00CC6F2C"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sidRPr="00A0201F">
        <w:rPr>
          <w:sz w:val="28"/>
          <w:szCs w:val="28"/>
        </w:rPr>
        <w:t>Срок: до 30 июня 2019 года</w:t>
      </w:r>
      <w:r>
        <w:rPr>
          <w:sz w:val="28"/>
          <w:szCs w:val="28"/>
        </w:rPr>
        <w:t xml:space="preserve"> </w:t>
      </w:r>
    </w:p>
    <w:p w:rsidR="002906C9"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p>
    <w:p w:rsidR="002906C9"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t xml:space="preserve">2.3. </w:t>
      </w:r>
      <w:proofErr w:type="gramStart"/>
      <w:r>
        <w:rPr>
          <w:sz w:val="28"/>
          <w:szCs w:val="28"/>
        </w:rPr>
        <w:t xml:space="preserve">Северо-Западному следственному управлению на транспорте Следственного комитета Российской Федерации (С.Т. </w:t>
      </w:r>
      <w:proofErr w:type="spellStart"/>
      <w:r>
        <w:rPr>
          <w:sz w:val="28"/>
          <w:szCs w:val="28"/>
        </w:rPr>
        <w:t>Сазин</w:t>
      </w:r>
      <w:proofErr w:type="spellEnd"/>
      <w:r>
        <w:rPr>
          <w:sz w:val="28"/>
          <w:szCs w:val="28"/>
        </w:rPr>
        <w:t xml:space="preserve">), Управлению на транспорте МВД России по Северо-Западному федеральному округу                          (Е.Е. </w:t>
      </w:r>
      <w:proofErr w:type="spellStart"/>
      <w:r>
        <w:rPr>
          <w:sz w:val="28"/>
          <w:szCs w:val="28"/>
        </w:rPr>
        <w:t>Стасишин</w:t>
      </w:r>
      <w:proofErr w:type="spellEnd"/>
      <w:r>
        <w:rPr>
          <w:sz w:val="28"/>
          <w:szCs w:val="28"/>
        </w:rPr>
        <w:t xml:space="preserve">), Главному Управлению МВД России по </w:t>
      </w:r>
      <w:r w:rsidRPr="0025005A">
        <w:rPr>
          <w:sz w:val="28"/>
          <w:szCs w:val="28"/>
        </w:rPr>
        <w:t>г. Санкт-Петербургу и Ленинградской области</w:t>
      </w:r>
      <w:r>
        <w:rPr>
          <w:sz w:val="28"/>
          <w:szCs w:val="28"/>
        </w:rPr>
        <w:t xml:space="preserve"> (Р.Ю. </w:t>
      </w:r>
      <w:proofErr w:type="spellStart"/>
      <w:r>
        <w:rPr>
          <w:sz w:val="28"/>
          <w:szCs w:val="28"/>
        </w:rPr>
        <w:t>Плугин</w:t>
      </w:r>
      <w:proofErr w:type="spellEnd"/>
      <w:r>
        <w:rPr>
          <w:sz w:val="28"/>
          <w:szCs w:val="28"/>
        </w:rPr>
        <w:t>) продолжить проведение на регулярной основе на объектах водного транспорта Ленинградской области комплексных совместных мероприятий (в том числе в ночное время), направленных на инициативное</w:t>
      </w:r>
      <w:proofErr w:type="gramEnd"/>
      <w:r>
        <w:rPr>
          <w:sz w:val="28"/>
          <w:szCs w:val="28"/>
        </w:rPr>
        <w:t xml:space="preserve"> выявление и пресечение преступлений в сфере оказания услуг на водном транспорте, обратив особое внимание на экскурсионные перевозки пассажиров, гостиничные и ресторанные услуги на плавучих объектах (дебаркадерах), в том числе при организации детского отдыха.</w:t>
      </w:r>
    </w:p>
    <w:p w:rsidR="002906C9"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t>При проведении указанных мероприятий активно взаимодействовать с транспортными прокурорами (на правах районных) Северо-Западной транспортной прокуратуры.</w:t>
      </w:r>
    </w:p>
    <w:p w:rsidR="0015753E"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t xml:space="preserve">Срок: в период навигации 2019 года </w:t>
      </w:r>
    </w:p>
    <w:p w:rsidR="0015753E" w:rsidRDefault="0015753E"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p>
    <w:p w:rsidR="00F21427" w:rsidRPr="00A0201F" w:rsidRDefault="0015753E" w:rsidP="00F21427">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sidRPr="00A0201F">
        <w:rPr>
          <w:sz w:val="28"/>
          <w:szCs w:val="28"/>
        </w:rPr>
        <w:t xml:space="preserve">2.4. Управлению на транспорте МВД России по Северо-Западному федеральному округу (Е.Е. </w:t>
      </w:r>
      <w:proofErr w:type="spellStart"/>
      <w:r w:rsidRPr="00A0201F">
        <w:rPr>
          <w:sz w:val="28"/>
          <w:szCs w:val="28"/>
        </w:rPr>
        <w:t>Стасишин</w:t>
      </w:r>
      <w:proofErr w:type="spellEnd"/>
      <w:r w:rsidRPr="00A0201F">
        <w:rPr>
          <w:sz w:val="28"/>
          <w:szCs w:val="28"/>
        </w:rPr>
        <w:t>)</w:t>
      </w:r>
      <w:r w:rsidR="002906C9" w:rsidRPr="00A0201F">
        <w:rPr>
          <w:sz w:val="28"/>
          <w:szCs w:val="28"/>
        </w:rPr>
        <w:t xml:space="preserve"> </w:t>
      </w:r>
      <w:r w:rsidR="00855198" w:rsidRPr="00A0201F">
        <w:rPr>
          <w:sz w:val="28"/>
          <w:szCs w:val="28"/>
        </w:rPr>
        <w:t xml:space="preserve">во взаимодействии с Главным управлением МЧС России по Ленинградской области (Е.Г. Дейнека) </w:t>
      </w:r>
      <w:r w:rsidRPr="00A0201F">
        <w:rPr>
          <w:sz w:val="28"/>
          <w:szCs w:val="28"/>
        </w:rPr>
        <w:t>подготовить и направить в Постоянную комиссию по законности и правопорядку Законодательного собрания Ленинградской области</w:t>
      </w:r>
      <w:r w:rsidR="00F21427" w:rsidRPr="00A0201F">
        <w:rPr>
          <w:sz w:val="28"/>
          <w:szCs w:val="28"/>
        </w:rPr>
        <w:t xml:space="preserve"> предложения</w:t>
      </w:r>
      <w:r w:rsidR="00290B1D" w:rsidRPr="00A0201F">
        <w:rPr>
          <w:sz w:val="28"/>
          <w:szCs w:val="28"/>
        </w:rPr>
        <w:t>:</w:t>
      </w:r>
    </w:p>
    <w:p w:rsidR="00290B1D" w:rsidRPr="00A0201F" w:rsidRDefault="00290B1D"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proofErr w:type="gramStart"/>
      <w:r w:rsidRPr="00A0201F">
        <w:rPr>
          <w:sz w:val="28"/>
          <w:szCs w:val="28"/>
        </w:rPr>
        <w:t xml:space="preserve">- </w:t>
      </w:r>
      <w:r w:rsidR="0015753E" w:rsidRPr="00A0201F">
        <w:rPr>
          <w:sz w:val="28"/>
          <w:szCs w:val="28"/>
        </w:rPr>
        <w:t>по внесению изменений и дополнений в Кодекс Российской Федерации об административных  правонарушениях и Областной закон от 02.07.2003 года № 47-оз «Об административных правонарушениях» по вопросам административной ответственности органов местного самоуправления за н</w:t>
      </w:r>
      <w:r w:rsidRPr="00A0201F">
        <w:rPr>
          <w:sz w:val="28"/>
          <w:szCs w:val="28"/>
        </w:rPr>
        <w:t xml:space="preserve">еисполнение полномочий </w:t>
      </w:r>
      <w:r w:rsidR="00F21427" w:rsidRPr="00A0201F">
        <w:rPr>
          <w:sz w:val="28"/>
          <w:szCs w:val="28"/>
        </w:rPr>
        <w:t xml:space="preserve">по осуществлению мероприятий по обеспечению безопасности людей на водных объектах, охране их жизни и здоровья, а также </w:t>
      </w:r>
      <w:r w:rsidR="00F21427" w:rsidRPr="00A0201F">
        <w:rPr>
          <w:sz w:val="28"/>
          <w:szCs w:val="28"/>
        </w:rPr>
        <w:lastRenderedPageBreak/>
        <w:t xml:space="preserve">по </w:t>
      </w:r>
      <w:r w:rsidRPr="00A0201F">
        <w:rPr>
          <w:sz w:val="28"/>
          <w:szCs w:val="28"/>
        </w:rPr>
        <w:t>созданию и оборудованию пляжей;</w:t>
      </w:r>
      <w:proofErr w:type="gramEnd"/>
    </w:p>
    <w:p w:rsidR="00290B1D" w:rsidRPr="00A0201F" w:rsidRDefault="00290B1D"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sidRPr="00A0201F">
        <w:rPr>
          <w:sz w:val="28"/>
          <w:szCs w:val="28"/>
        </w:rPr>
        <w:t xml:space="preserve">- по внесению изменений в Законодательство Российской Федерации по вопросу создания отдельного органа, регулирующего вопросы </w:t>
      </w:r>
      <w:r w:rsidR="00B956E3" w:rsidRPr="00A0201F">
        <w:rPr>
          <w:sz w:val="28"/>
          <w:szCs w:val="28"/>
        </w:rPr>
        <w:t xml:space="preserve">регистрации и </w:t>
      </w:r>
      <w:r w:rsidRPr="00A0201F">
        <w:rPr>
          <w:sz w:val="28"/>
          <w:szCs w:val="28"/>
        </w:rPr>
        <w:t>использования маломерных судов.</w:t>
      </w:r>
    </w:p>
    <w:p w:rsidR="0015753E" w:rsidRPr="00A0201F" w:rsidRDefault="00290B1D"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sidRPr="00A0201F">
        <w:rPr>
          <w:sz w:val="28"/>
          <w:szCs w:val="28"/>
        </w:rPr>
        <w:t xml:space="preserve">Срок: </w:t>
      </w:r>
      <w:r w:rsidR="00B956E3" w:rsidRPr="00A0201F">
        <w:rPr>
          <w:sz w:val="28"/>
          <w:szCs w:val="28"/>
        </w:rPr>
        <w:t>до 01 сентября</w:t>
      </w:r>
      <w:r w:rsidRPr="00A0201F">
        <w:rPr>
          <w:sz w:val="28"/>
          <w:szCs w:val="28"/>
        </w:rPr>
        <w:t xml:space="preserve"> 2019 года</w:t>
      </w:r>
    </w:p>
    <w:p w:rsidR="002906C9" w:rsidRPr="00A0201F" w:rsidRDefault="0015753E"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sidRPr="00A0201F">
        <w:rPr>
          <w:sz w:val="28"/>
          <w:szCs w:val="28"/>
        </w:rPr>
        <w:t xml:space="preserve"> </w:t>
      </w:r>
    </w:p>
    <w:p w:rsidR="00B956E3" w:rsidRPr="00A0201F" w:rsidRDefault="00B956E3"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sidRPr="00A0201F">
        <w:rPr>
          <w:sz w:val="28"/>
          <w:szCs w:val="28"/>
        </w:rPr>
        <w:t>2.5. Рекомендовать постоянной  комиссии по законности и правопорядку Законодательного собрания Ленинградской области (О.А. Петров) выйти с законодательной инициативой по вопросу ужесточения наказаний за неисполнение органами местного самоуправления полномочий по обеспечению безопасности людей на водных объектах, охране их жизни и здоровья, а также созданию и оборудованию пляжей.</w:t>
      </w:r>
    </w:p>
    <w:p w:rsidR="00B956E3" w:rsidRDefault="00B956E3"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sidRPr="00A0201F">
        <w:rPr>
          <w:sz w:val="28"/>
          <w:szCs w:val="28"/>
        </w:rPr>
        <w:t xml:space="preserve">Срок: </w:t>
      </w:r>
      <w:r w:rsidR="00900F30">
        <w:rPr>
          <w:sz w:val="28"/>
          <w:szCs w:val="28"/>
        </w:rPr>
        <w:t xml:space="preserve">до 30 сентября </w:t>
      </w:r>
      <w:r w:rsidRPr="00A0201F">
        <w:rPr>
          <w:sz w:val="28"/>
          <w:szCs w:val="28"/>
        </w:rPr>
        <w:t>2019 года</w:t>
      </w:r>
    </w:p>
    <w:p w:rsidR="00B956E3" w:rsidRDefault="00B956E3"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p>
    <w:p w:rsidR="002906C9"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t>2.</w:t>
      </w:r>
      <w:r w:rsidR="00B956E3">
        <w:rPr>
          <w:sz w:val="28"/>
          <w:szCs w:val="28"/>
        </w:rPr>
        <w:t>6</w:t>
      </w:r>
      <w:r>
        <w:rPr>
          <w:sz w:val="28"/>
          <w:szCs w:val="28"/>
        </w:rPr>
        <w:t>.  Главам администраций муниципальных районов (городского округа) Ленинградской области:</w:t>
      </w:r>
    </w:p>
    <w:p w:rsidR="002906C9"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t>2.</w:t>
      </w:r>
      <w:r w:rsidR="00B956E3">
        <w:rPr>
          <w:sz w:val="28"/>
          <w:szCs w:val="28"/>
        </w:rPr>
        <w:t>6</w:t>
      </w:r>
      <w:r>
        <w:rPr>
          <w:sz w:val="28"/>
          <w:szCs w:val="28"/>
        </w:rPr>
        <w:t>.1. В</w:t>
      </w:r>
      <w:r w:rsidRPr="007E0575">
        <w:rPr>
          <w:sz w:val="28"/>
          <w:szCs w:val="28"/>
        </w:rPr>
        <w:t xml:space="preserve"> соответствии с п. 26 ст. 14, п. 24 ст. 15, п. 32 ст. 16 131-Ф</w:t>
      </w:r>
      <w:r>
        <w:rPr>
          <w:sz w:val="28"/>
          <w:szCs w:val="28"/>
        </w:rPr>
        <w:t xml:space="preserve">З планировать в муниципальных бюджетах </w:t>
      </w:r>
      <w:r w:rsidRPr="007E0575">
        <w:rPr>
          <w:sz w:val="28"/>
          <w:szCs w:val="28"/>
        </w:rPr>
        <w:t>денежные средства на осуществление мероприятий по обеспечению безопасности людей на водных объектах, охране их жизни и здоровья</w:t>
      </w:r>
      <w:r>
        <w:rPr>
          <w:sz w:val="28"/>
          <w:szCs w:val="28"/>
        </w:rPr>
        <w:t xml:space="preserve">, а также </w:t>
      </w:r>
      <w:r w:rsidRPr="007E0575">
        <w:rPr>
          <w:sz w:val="28"/>
          <w:szCs w:val="28"/>
        </w:rPr>
        <w:t xml:space="preserve">на создание </w:t>
      </w:r>
      <w:r>
        <w:rPr>
          <w:sz w:val="28"/>
          <w:szCs w:val="28"/>
        </w:rPr>
        <w:t xml:space="preserve">и оборудование </w:t>
      </w:r>
      <w:r w:rsidRPr="007E0575">
        <w:rPr>
          <w:sz w:val="28"/>
          <w:szCs w:val="28"/>
        </w:rPr>
        <w:t>пляжей.</w:t>
      </w:r>
    </w:p>
    <w:p w:rsidR="002906C9"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t>Срок: 2019 год, далее постоянно</w:t>
      </w:r>
    </w:p>
    <w:p w:rsidR="002906C9"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t>2.</w:t>
      </w:r>
      <w:r w:rsidR="00B956E3">
        <w:rPr>
          <w:sz w:val="28"/>
          <w:szCs w:val="28"/>
        </w:rPr>
        <w:t>6</w:t>
      </w:r>
      <w:r>
        <w:rPr>
          <w:sz w:val="28"/>
          <w:szCs w:val="28"/>
        </w:rPr>
        <w:t xml:space="preserve">.2. </w:t>
      </w:r>
      <w:r w:rsidRPr="00C03831">
        <w:rPr>
          <w:sz w:val="28"/>
          <w:szCs w:val="28"/>
        </w:rPr>
        <w:t>Создать горячую линию о местах опасных для пребывания детей на водных объектах, в дальнейшем - сайт для размещения населением опасных мест на водных объектах.</w:t>
      </w:r>
    </w:p>
    <w:p w:rsidR="002906C9"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sidRPr="00C03831">
        <w:rPr>
          <w:sz w:val="28"/>
          <w:szCs w:val="28"/>
        </w:rPr>
        <w:t>Срок: до 15 июля 2019 года</w:t>
      </w:r>
    </w:p>
    <w:p w:rsidR="00CC6F2C" w:rsidRPr="00A0201F" w:rsidRDefault="00CC6F2C"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sidRPr="00A0201F">
        <w:rPr>
          <w:sz w:val="28"/>
          <w:szCs w:val="28"/>
        </w:rPr>
        <w:t>2.6.3. Взять на контроль выделение главами муниципальных образований земельных участков прибрежной территории, рекомендованные Главным управлением МЧС России по Ленинградской области для организации пляжей и мест купания, и поставке их на кадастровый учет.</w:t>
      </w:r>
    </w:p>
    <w:p w:rsidR="00CC6F2C" w:rsidRPr="00A0201F" w:rsidRDefault="00CC6F2C"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sidRPr="00A0201F">
        <w:rPr>
          <w:sz w:val="28"/>
          <w:szCs w:val="28"/>
        </w:rPr>
        <w:t>Организовать проведение процедуры аукциона для использования выделенных участков, с обременением создания и эксплуатации пляжей в соответствии с действующим законодательством.</w:t>
      </w:r>
    </w:p>
    <w:p w:rsidR="00CC6F2C" w:rsidRPr="00A0201F" w:rsidRDefault="00CC6F2C"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sidRPr="00A0201F">
        <w:rPr>
          <w:sz w:val="28"/>
          <w:szCs w:val="28"/>
        </w:rPr>
        <w:t>Срок: 2019 год, далее – постоянно</w:t>
      </w:r>
    </w:p>
    <w:p w:rsidR="00CC6F2C" w:rsidRPr="00A0201F" w:rsidRDefault="00CC6F2C"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p>
    <w:p w:rsidR="005A0CCA" w:rsidRPr="00A0201F" w:rsidRDefault="00CC6F2C"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sidRPr="00A0201F">
        <w:rPr>
          <w:sz w:val="28"/>
          <w:szCs w:val="28"/>
        </w:rPr>
        <w:t xml:space="preserve">2.7. Комитету </w:t>
      </w:r>
      <w:r w:rsidR="003616E2" w:rsidRPr="00A0201F">
        <w:rPr>
          <w:sz w:val="28"/>
          <w:szCs w:val="28"/>
        </w:rPr>
        <w:t xml:space="preserve">по местному самоуправлению, межнациональным и межконфессиональным отношениям Ленинградской области (Л.В. Бурак) </w:t>
      </w:r>
      <w:r w:rsidRPr="00A0201F">
        <w:rPr>
          <w:sz w:val="28"/>
          <w:szCs w:val="28"/>
        </w:rPr>
        <w:t xml:space="preserve">во взаимодействии с комитетом финансов Ленинградской области </w:t>
      </w:r>
      <w:r w:rsidR="005A0CCA" w:rsidRPr="00A0201F">
        <w:rPr>
          <w:sz w:val="28"/>
          <w:szCs w:val="28"/>
        </w:rPr>
        <w:t xml:space="preserve">(Р.И. Марков) рассмотреть возможность и порядок </w:t>
      </w:r>
      <w:r w:rsidR="003616E2" w:rsidRPr="00A0201F">
        <w:rPr>
          <w:sz w:val="28"/>
          <w:szCs w:val="28"/>
        </w:rPr>
        <w:t xml:space="preserve">выделения </w:t>
      </w:r>
      <w:r w:rsidR="005A0CCA" w:rsidRPr="00A0201F">
        <w:rPr>
          <w:sz w:val="28"/>
          <w:szCs w:val="28"/>
        </w:rPr>
        <w:t>субсиди</w:t>
      </w:r>
      <w:r w:rsidR="003616E2" w:rsidRPr="00A0201F">
        <w:rPr>
          <w:sz w:val="28"/>
          <w:szCs w:val="28"/>
        </w:rPr>
        <w:t xml:space="preserve">й органам местного самоуправления на реализацию полномочий по </w:t>
      </w:r>
      <w:r w:rsidR="005A0CCA" w:rsidRPr="00A0201F">
        <w:rPr>
          <w:sz w:val="28"/>
          <w:szCs w:val="28"/>
        </w:rPr>
        <w:t>создани</w:t>
      </w:r>
      <w:r w:rsidR="003616E2" w:rsidRPr="00A0201F">
        <w:rPr>
          <w:sz w:val="28"/>
          <w:szCs w:val="28"/>
        </w:rPr>
        <w:t>ю</w:t>
      </w:r>
      <w:r w:rsidR="005A0CCA" w:rsidRPr="00A0201F">
        <w:rPr>
          <w:sz w:val="28"/>
          <w:szCs w:val="28"/>
        </w:rPr>
        <w:t xml:space="preserve"> пляжей на территории Ленинградской области за счет средств областного бюджета.</w:t>
      </w:r>
    </w:p>
    <w:p w:rsidR="005A0CCA" w:rsidRPr="00A0201F" w:rsidRDefault="005A0CCA" w:rsidP="002906C9">
      <w:pPr>
        <w:widowControl w:val="0"/>
        <w:pBdr>
          <w:top w:val="single" w:sz="4" w:space="0" w:color="FFFFFF"/>
          <w:left w:val="single" w:sz="4" w:space="0" w:color="FFFFFF"/>
          <w:bottom w:val="single" w:sz="4" w:space="31" w:color="FFFFFF"/>
          <w:right w:val="single" w:sz="4" w:space="5" w:color="FFFFFF"/>
        </w:pBdr>
        <w:ind w:firstLine="740"/>
        <w:jc w:val="both"/>
        <w:rPr>
          <w:color w:val="FF0000"/>
          <w:sz w:val="28"/>
          <w:szCs w:val="28"/>
        </w:rPr>
      </w:pPr>
      <w:r w:rsidRPr="00A0201F">
        <w:rPr>
          <w:sz w:val="28"/>
          <w:szCs w:val="28"/>
        </w:rPr>
        <w:t>Срок: до 3</w:t>
      </w:r>
      <w:r w:rsidR="003616E2" w:rsidRPr="00A0201F">
        <w:rPr>
          <w:sz w:val="28"/>
          <w:szCs w:val="28"/>
        </w:rPr>
        <w:t>1</w:t>
      </w:r>
      <w:r w:rsidRPr="00A0201F">
        <w:rPr>
          <w:sz w:val="28"/>
          <w:szCs w:val="28"/>
        </w:rPr>
        <w:t xml:space="preserve"> </w:t>
      </w:r>
      <w:r w:rsidR="003616E2" w:rsidRPr="00A0201F">
        <w:rPr>
          <w:sz w:val="28"/>
          <w:szCs w:val="28"/>
        </w:rPr>
        <w:t>августа</w:t>
      </w:r>
      <w:r w:rsidRPr="00A0201F">
        <w:rPr>
          <w:sz w:val="28"/>
          <w:szCs w:val="28"/>
        </w:rPr>
        <w:t xml:space="preserve"> 2019 года </w:t>
      </w:r>
      <w:r w:rsidR="00CC6F2C" w:rsidRPr="00A0201F">
        <w:rPr>
          <w:sz w:val="28"/>
          <w:szCs w:val="28"/>
        </w:rPr>
        <w:t xml:space="preserve"> </w:t>
      </w:r>
    </w:p>
    <w:p w:rsidR="005A0CCA" w:rsidRPr="00A0201F" w:rsidRDefault="005A0CCA" w:rsidP="002906C9">
      <w:pPr>
        <w:widowControl w:val="0"/>
        <w:pBdr>
          <w:top w:val="single" w:sz="4" w:space="0" w:color="FFFFFF"/>
          <w:left w:val="single" w:sz="4" w:space="0" w:color="FFFFFF"/>
          <w:bottom w:val="single" w:sz="4" w:space="31" w:color="FFFFFF"/>
          <w:right w:val="single" w:sz="4" w:space="5" w:color="FFFFFF"/>
        </w:pBdr>
        <w:ind w:firstLine="740"/>
        <w:jc w:val="both"/>
        <w:rPr>
          <w:color w:val="FF0000"/>
          <w:sz w:val="28"/>
          <w:szCs w:val="28"/>
        </w:rPr>
      </w:pPr>
    </w:p>
    <w:p w:rsidR="005A0CCA" w:rsidRPr="00A0201F" w:rsidRDefault="005A0CCA"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sidRPr="00A0201F">
        <w:rPr>
          <w:sz w:val="28"/>
          <w:szCs w:val="28"/>
        </w:rPr>
        <w:t xml:space="preserve">2.8. </w:t>
      </w:r>
      <w:proofErr w:type="gramStart"/>
      <w:r w:rsidRPr="00A0201F">
        <w:rPr>
          <w:sz w:val="28"/>
          <w:szCs w:val="28"/>
        </w:rPr>
        <w:t xml:space="preserve">Комитету по печати и связям с общественностью Ленинградской области (К.Н. </w:t>
      </w:r>
      <w:proofErr w:type="spellStart"/>
      <w:r w:rsidRPr="00A0201F">
        <w:rPr>
          <w:sz w:val="28"/>
          <w:szCs w:val="28"/>
        </w:rPr>
        <w:t>Визирякин</w:t>
      </w:r>
      <w:proofErr w:type="spellEnd"/>
      <w:r w:rsidRPr="00A0201F">
        <w:rPr>
          <w:sz w:val="28"/>
          <w:szCs w:val="28"/>
        </w:rPr>
        <w:t xml:space="preserve">) в качестве передового опыта в части оперативного реагирования на происходящие события в области нарушения безопасности жизни детей на водных объектах,  проработать вопрос создания горячей линии </w:t>
      </w:r>
      <w:r w:rsidRPr="00A0201F">
        <w:rPr>
          <w:sz w:val="28"/>
          <w:szCs w:val="28"/>
        </w:rPr>
        <w:lastRenderedPageBreak/>
        <w:t>для сообщения населением Ленинградской области о местах опасных для пребывания детей на водных объектах, а также купания в запрещенных местах.</w:t>
      </w:r>
      <w:proofErr w:type="gramEnd"/>
    </w:p>
    <w:p w:rsidR="00CC6F2C" w:rsidRPr="005A0CCA" w:rsidRDefault="005A0CCA"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sidRPr="00A0201F">
        <w:rPr>
          <w:sz w:val="28"/>
          <w:szCs w:val="28"/>
        </w:rPr>
        <w:t>Срок: до 30 июля 2019 года</w:t>
      </w:r>
      <w:r>
        <w:rPr>
          <w:sz w:val="28"/>
          <w:szCs w:val="28"/>
        </w:rPr>
        <w:t xml:space="preserve"> </w:t>
      </w:r>
      <w:r w:rsidR="00CC6F2C" w:rsidRPr="005A0CCA">
        <w:rPr>
          <w:sz w:val="28"/>
          <w:szCs w:val="28"/>
        </w:rPr>
        <w:t xml:space="preserve"> </w:t>
      </w:r>
    </w:p>
    <w:p w:rsidR="002906C9"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p>
    <w:p w:rsidR="00A41654" w:rsidRPr="00A41654" w:rsidRDefault="002906C9" w:rsidP="00A41654">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sidRPr="007E0575">
        <w:rPr>
          <w:sz w:val="28"/>
          <w:szCs w:val="28"/>
        </w:rPr>
        <w:t xml:space="preserve"> </w:t>
      </w:r>
      <w:r w:rsidR="00A41654" w:rsidRPr="007E0575">
        <w:rPr>
          <w:sz w:val="28"/>
          <w:szCs w:val="28"/>
        </w:rPr>
        <w:t xml:space="preserve"> </w:t>
      </w:r>
      <w:r w:rsidR="00A41654" w:rsidRPr="00A41654">
        <w:rPr>
          <w:sz w:val="28"/>
          <w:szCs w:val="28"/>
        </w:rPr>
        <w:t>2.</w:t>
      </w:r>
      <w:r w:rsidR="005A0CCA">
        <w:rPr>
          <w:sz w:val="28"/>
          <w:szCs w:val="28"/>
        </w:rPr>
        <w:t>9</w:t>
      </w:r>
      <w:r w:rsidR="00A41654" w:rsidRPr="00A41654">
        <w:rPr>
          <w:sz w:val="28"/>
          <w:szCs w:val="28"/>
        </w:rPr>
        <w:t>. Управлению Ленинградской области по транспорту                             (П.М. Постовалов) провести повторные торги (аукцион на понижение цены) по выбору коммерческой организации, некоммерческой организации, осуществляющей деятельность, приносящую доход или индивидуального предпринимателя, являющихся исполнителями услуг по перемещению и (или) хранению задержанных маломерных судов на территории Ленинградской области.</w:t>
      </w:r>
    </w:p>
    <w:p w:rsidR="00A41654" w:rsidRDefault="00A41654" w:rsidP="00A41654">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sidRPr="00A41654">
        <w:rPr>
          <w:sz w:val="28"/>
          <w:szCs w:val="28"/>
        </w:rPr>
        <w:t>Срок: 2019 год</w:t>
      </w:r>
    </w:p>
    <w:p w:rsidR="00A41654" w:rsidRDefault="00A41654" w:rsidP="00A41654">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p>
    <w:p w:rsidR="002906C9"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b/>
          <w:i/>
          <w:sz w:val="28"/>
          <w:szCs w:val="28"/>
        </w:rPr>
      </w:pPr>
      <w:r w:rsidRPr="00C15374">
        <w:rPr>
          <w:b/>
          <w:i/>
          <w:sz w:val="28"/>
          <w:szCs w:val="28"/>
        </w:rPr>
        <w:t xml:space="preserve">3. </w:t>
      </w:r>
      <w:r>
        <w:rPr>
          <w:b/>
          <w:i/>
          <w:sz w:val="28"/>
          <w:szCs w:val="28"/>
        </w:rPr>
        <w:t>«</w:t>
      </w:r>
      <w:r w:rsidRPr="00651569">
        <w:rPr>
          <w:b/>
          <w:i/>
          <w:sz w:val="28"/>
          <w:szCs w:val="28"/>
        </w:rPr>
        <w:t>Об эффективности реализации органами местного самоуправления полномочий, связанных с участием в организации деятельности по сбору, транспортированию, обработке, утилизации, обезвреживанию и захоронению твердых бытовых отходов, в том числе в рамках муниципальных программ</w:t>
      </w:r>
      <w:r>
        <w:rPr>
          <w:b/>
          <w:i/>
          <w:sz w:val="28"/>
          <w:szCs w:val="28"/>
        </w:rPr>
        <w:t>»</w:t>
      </w:r>
    </w:p>
    <w:p w:rsidR="002906C9" w:rsidRDefault="002906C9" w:rsidP="002906C9">
      <w:pPr>
        <w:widowControl w:val="0"/>
        <w:pBdr>
          <w:top w:val="single" w:sz="4" w:space="0" w:color="FFFFFF"/>
          <w:left w:val="single" w:sz="4" w:space="0" w:color="FFFFFF"/>
          <w:bottom w:val="single" w:sz="4" w:space="31" w:color="FFFFFF"/>
          <w:right w:val="single" w:sz="4" w:space="5" w:color="FFFFFF"/>
        </w:pBdr>
        <w:jc w:val="both"/>
        <w:rPr>
          <w:b/>
          <w:i/>
          <w:sz w:val="28"/>
          <w:szCs w:val="28"/>
        </w:rPr>
      </w:pPr>
      <w:r w:rsidRPr="00A401FA">
        <w:rPr>
          <w:b/>
          <w:i/>
          <w:sz w:val="28"/>
          <w:szCs w:val="28"/>
        </w:rPr>
        <w:t>___________________________________________________________________</w:t>
      </w:r>
    </w:p>
    <w:p w:rsidR="002906C9" w:rsidRDefault="002906C9" w:rsidP="002906C9">
      <w:pPr>
        <w:widowControl w:val="0"/>
        <w:pBdr>
          <w:top w:val="single" w:sz="4" w:space="0" w:color="FFFFFF"/>
          <w:left w:val="single" w:sz="4" w:space="0" w:color="FFFFFF"/>
          <w:bottom w:val="single" w:sz="4" w:space="31" w:color="FFFFFF"/>
          <w:right w:val="single" w:sz="4" w:space="5" w:color="FFFFFF"/>
        </w:pBdr>
        <w:jc w:val="center"/>
        <w:rPr>
          <w:sz w:val="28"/>
          <w:szCs w:val="28"/>
        </w:rPr>
      </w:pPr>
      <w:r w:rsidRPr="00A401FA">
        <w:rPr>
          <w:sz w:val="28"/>
          <w:szCs w:val="28"/>
        </w:rPr>
        <w:t>(</w:t>
      </w:r>
      <w:r>
        <w:rPr>
          <w:sz w:val="28"/>
          <w:szCs w:val="28"/>
        </w:rPr>
        <w:t xml:space="preserve">А.А. Пименов, </w:t>
      </w:r>
      <w:r w:rsidR="006A46E3">
        <w:rPr>
          <w:sz w:val="28"/>
          <w:szCs w:val="28"/>
        </w:rPr>
        <w:t>А.А. Рылеев</w:t>
      </w:r>
      <w:r w:rsidRPr="0025005A">
        <w:rPr>
          <w:sz w:val="28"/>
          <w:szCs w:val="28"/>
        </w:rPr>
        <w:t>)</w:t>
      </w:r>
    </w:p>
    <w:p w:rsidR="002906C9" w:rsidRDefault="002906C9" w:rsidP="002906C9">
      <w:pPr>
        <w:widowControl w:val="0"/>
        <w:pBdr>
          <w:top w:val="single" w:sz="4" w:space="0" w:color="FFFFFF"/>
          <w:left w:val="single" w:sz="4" w:space="0" w:color="FFFFFF"/>
          <w:bottom w:val="single" w:sz="4" w:space="31" w:color="FFFFFF"/>
          <w:right w:val="single" w:sz="4" w:space="5" w:color="FFFFFF"/>
        </w:pBdr>
        <w:jc w:val="center"/>
        <w:rPr>
          <w:sz w:val="28"/>
          <w:szCs w:val="28"/>
        </w:rPr>
      </w:pPr>
    </w:p>
    <w:p w:rsidR="002906C9" w:rsidRDefault="002906C9" w:rsidP="006A46E3">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t>Координационное совещание решило:</w:t>
      </w:r>
    </w:p>
    <w:p w:rsidR="002906C9" w:rsidRDefault="002906C9" w:rsidP="002906C9">
      <w:pPr>
        <w:widowControl w:val="0"/>
        <w:pBdr>
          <w:top w:val="single" w:sz="4" w:space="0" w:color="FFFFFF"/>
          <w:left w:val="single" w:sz="4" w:space="0" w:color="FFFFFF"/>
          <w:bottom w:val="single" w:sz="4" w:space="31" w:color="FFFFFF"/>
          <w:right w:val="single" w:sz="4" w:space="5" w:color="FFFFFF"/>
        </w:pBdr>
        <w:ind w:firstLine="709"/>
        <w:jc w:val="both"/>
        <w:rPr>
          <w:sz w:val="28"/>
          <w:szCs w:val="28"/>
        </w:rPr>
      </w:pPr>
    </w:p>
    <w:p w:rsidR="002906C9" w:rsidRDefault="002906C9" w:rsidP="002906C9">
      <w:pPr>
        <w:widowControl w:val="0"/>
        <w:pBdr>
          <w:top w:val="single" w:sz="4" w:space="0" w:color="FFFFFF"/>
          <w:left w:val="single" w:sz="4" w:space="0" w:color="FFFFFF"/>
          <w:bottom w:val="single" w:sz="4" w:space="31" w:color="FFFFFF"/>
          <w:right w:val="single" w:sz="4" w:space="5" w:color="FFFFFF"/>
        </w:pBdr>
        <w:ind w:firstLine="709"/>
        <w:jc w:val="both"/>
        <w:rPr>
          <w:sz w:val="28"/>
          <w:szCs w:val="28"/>
        </w:rPr>
      </w:pPr>
      <w:r w:rsidRPr="00D24891">
        <w:rPr>
          <w:sz w:val="28"/>
          <w:szCs w:val="28"/>
        </w:rPr>
        <w:t xml:space="preserve">3.1. </w:t>
      </w:r>
      <w:proofErr w:type="gramStart"/>
      <w:r w:rsidRPr="00D24891">
        <w:rPr>
          <w:sz w:val="28"/>
          <w:szCs w:val="28"/>
        </w:rPr>
        <w:t xml:space="preserve">Информацию </w:t>
      </w:r>
      <w:r>
        <w:rPr>
          <w:sz w:val="28"/>
          <w:szCs w:val="28"/>
        </w:rPr>
        <w:t xml:space="preserve">управления </w:t>
      </w:r>
      <w:r w:rsidRPr="00651569">
        <w:rPr>
          <w:sz w:val="28"/>
          <w:szCs w:val="28"/>
        </w:rPr>
        <w:t>Ленинградской области по организации и контролю деятельности по обращению с отходами (</w:t>
      </w:r>
      <w:r>
        <w:rPr>
          <w:sz w:val="28"/>
          <w:szCs w:val="28"/>
        </w:rPr>
        <w:t>А.А. Пименов</w:t>
      </w:r>
      <w:r w:rsidRPr="00651569">
        <w:rPr>
          <w:sz w:val="28"/>
          <w:szCs w:val="28"/>
        </w:rPr>
        <w:t xml:space="preserve">) и комитета государственного экологического надзора Ленинградской области </w:t>
      </w:r>
      <w:r>
        <w:rPr>
          <w:sz w:val="28"/>
          <w:szCs w:val="28"/>
        </w:rPr>
        <w:t xml:space="preserve">                             (</w:t>
      </w:r>
      <w:r w:rsidR="006A46E3">
        <w:rPr>
          <w:sz w:val="28"/>
          <w:szCs w:val="28"/>
        </w:rPr>
        <w:t>А.А. Рылеев)</w:t>
      </w:r>
      <w:r>
        <w:rPr>
          <w:sz w:val="28"/>
          <w:szCs w:val="28"/>
        </w:rPr>
        <w:t xml:space="preserve"> по вопросу </w:t>
      </w:r>
      <w:r w:rsidRPr="00D24891">
        <w:rPr>
          <w:sz w:val="28"/>
          <w:szCs w:val="28"/>
        </w:rPr>
        <w:t>«</w:t>
      </w:r>
      <w:r w:rsidRPr="00651569">
        <w:rPr>
          <w:sz w:val="28"/>
          <w:szCs w:val="28"/>
        </w:rPr>
        <w:t>Об эффективности реализации органами местного самоуправления полномочий, связанных с участием в организации деятельности по сбору, транспортированию, обработке, утилизации, обезвреживанию и захоронению твердых бытовых отходов, в том числе в рамках муниципальных программ</w:t>
      </w:r>
      <w:r w:rsidRPr="00D24891">
        <w:rPr>
          <w:sz w:val="28"/>
          <w:szCs w:val="28"/>
        </w:rPr>
        <w:t>»</w:t>
      </w:r>
      <w:r>
        <w:rPr>
          <w:sz w:val="28"/>
          <w:szCs w:val="28"/>
        </w:rPr>
        <w:t xml:space="preserve"> принять</w:t>
      </w:r>
      <w:proofErr w:type="gramEnd"/>
      <w:r>
        <w:rPr>
          <w:sz w:val="28"/>
          <w:szCs w:val="28"/>
        </w:rPr>
        <w:t xml:space="preserve"> к сведению.</w:t>
      </w:r>
    </w:p>
    <w:p w:rsidR="002906C9" w:rsidRDefault="002906C9" w:rsidP="002906C9">
      <w:pPr>
        <w:widowControl w:val="0"/>
        <w:pBdr>
          <w:top w:val="single" w:sz="4" w:space="0" w:color="FFFFFF"/>
          <w:left w:val="single" w:sz="4" w:space="0" w:color="FFFFFF"/>
          <w:bottom w:val="single" w:sz="4" w:space="31" w:color="FFFFFF"/>
          <w:right w:val="single" w:sz="4" w:space="5" w:color="FFFFFF"/>
        </w:pBdr>
        <w:ind w:firstLine="709"/>
        <w:jc w:val="both"/>
        <w:rPr>
          <w:sz w:val="28"/>
          <w:szCs w:val="28"/>
        </w:rPr>
      </w:pPr>
    </w:p>
    <w:p w:rsidR="00F21427"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sidRPr="00A54E97">
        <w:rPr>
          <w:sz w:val="28"/>
          <w:szCs w:val="28"/>
        </w:rPr>
        <w:t>3.</w:t>
      </w:r>
      <w:r>
        <w:rPr>
          <w:sz w:val="28"/>
          <w:szCs w:val="28"/>
        </w:rPr>
        <w:t>2</w:t>
      </w:r>
      <w:r w:rsidRPr="00A54E97">
        <w:rPr>
          <w:sz w:val="28"/>
          <w:szCs w:val="28"/>
        </w:rPr>
        <w:t xml:space="preserve">. </w:t>
      </w:r>
      <w:r>
        <w:rPr>
          <w:sz w:val="28"/>
          <w:szCs w:val="28"/>
        </w:rPr>
        <w:t xml:space="preserve">Управлению </w:t>
      </w:r>
      <w:r w:rsidRPr="00651569">
        <w:rPr>
          <w:sz w:val="28"/>
          <w:szCs w:val="28"/>
        </w:rPr>
        <w:t>Ленинградской области по организации и контролю деятельности по обращению с отходами (Н.А. Борисов)</w:t>
      </w:r>
      <w:r w:rsidR="00F21427">
        <w:rPr>
          <w:sz w:val="28"/>
          <w:szCs w:val="28"/>
        </w:rPr>
        <w:t>:</w:t>
      </w:r>
    </w:p>
    <w:p w:rsidR="002906C9" w:rsidRDefault="00F21427" w:rsidP="002906C9">
      <w:pPr>
        <w:widowControl w:val="0"/>
        <w:pBdr>
          <w:top w:val="single" w:sz="4" w:space="0" w:color="FFFFFF"/>
          <w:left w:val="single" w:sz="4" w:space="0" w:color="FFFFFF"/>
          <w:bottom w:val="single" w:sz="4" w:space="31" w:color="FFFFFF"/>
          <w:right w:val="single" w:sz="4" w:space="5" w:color="FFFFFF"/>
        </w:pBdr>
        <w:ind w:firstLine="740"/>
        <w:jc w:val="both"/>
        <w:rPr>
          <w:bCs/>
          <w:sz w:val="28"/>
          <w:szCs w:val="28"/>
        </w:rPr>
      </w:pPr>
      <w:r>
        <w:rPr>
          <w:sz w:val="28"/>
          <w:szCs w:val="28"/>
        </w:rPr>
        <w:t>3.2.1. Р</w:t>
      </w:r>
      <w:r w:rsidR="002906C9" w:rsidRPr="004867B5">
        <w:rPr>
          <w:sz w:val="28"/>
          <w:szCs w:val="28"/>
        </w:rPr>
        <w:t>азраб</w:t>
      </w:r>
      <w:r w:rsidR="002906C9">
        <w:rPr>
          <w:sz w:val="28"/>
          <w:szCs w:val="28"/>
        </w:rPr>
        <w:t xml:space="preserve">отать </w:t>
      </w:r>
      <w:r w:rsidR="002906C9" w:rsidRPr="004867B5">
        <w:rPr>
          <w:sz w:val="28"/>
          <w:szCs w:val="28"/>
        </w:rPr>
        <w:t xml:space="preserve"> внутренние правовые акты по формированию комиссии по проведению конкурсного отбора муниципальных образований (состав, положение), а также </w:t>
      </w:r>
      <w:r w:rsidR="002906C9" w:rsidRPr="004867B5">
        <w:t xml:space="preserve"> </w:t>
      </w:r>
      <w:r w:rsidR="002906C9" w:rsidRPr="004867B5">
        <w:rPr>
          <w:sz w:val="28"/>
          <w:szCs w:val="28"/>
        </w:rPr>
        <w:t>порядок и критерии отбора муниципальных образований Ленинградской области для предоставления субсидий</w:t>
      </w:r>
      <w:r w:rsidR="002906C9" w:rsidRPr="009C3491">
        <w:rPr>
          <w:bCs/>
          <w:sz w:val="28"/>
          <w:szCs w:val="28"/>
        </w:rPr>
        <w:t xml:space="preserve"> </w:t>
      </w:r>
      <w:r w:rsidR="002906C9" w:rsidRPr="004867B5">
        <w:rPr>
          <w:bCs/>
          <w:sz w:val="28"/>
          <w:szCs w:val="28"/>
        </w:rPr>
        <w:t xml:space="preserve">на </w:t>
      </w:r>
      <w:proofErr w:type="spellStart"/>
      <w:r w:rsidR="002906C9" w:rsidRPr="004867B5">
        <w:rPr>
          <w:bCs/>
          <w:sz w:val="28"/>
          <w:szCs w:val="28"/>
        </w:rPr>
        <w:t>софинансирование</w:t>
      </w:r>
      <w:proofErr w:type="spellEnd"/>
      <w:r w:rsidR="002906C9" w:rsidRPr="004867B5">
        <w:rPr>
          <w:bCs/>
          <w:sz w:val="28"/>
          <w:szCs w:val="28"/>
        </w:rPr>
        <w:t xml:space="preserve"> расходных обязательств, возникающих при выполнении полномочий органов местного самоуправления по организации по созданию мест (площадок) накопления твердых коммунальных отходов.</w:t>
      </w:r>
    </w:p>
    <w:p w:rsidR="002906C9"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bCs/>
          <w:sz w:val="28"/>
          <w:szCs w:val="28"/>
        </w:rPr>
      </w:pPr>
      <w:r>
        <w:rPr>
          <w:bCs/>
          <w:sz w:val="28"/>
          <w:szCs w:val="28"/>
        </w:rPr>
        <w:t>Срок: 2019 год</w:t>
      </w:r>
    </w:p>
    <w:p w:rsidR="00F21427" w:rsidRPr="00A0201F" w:rsidRDefault="00F21427" w:rsidP="00F21427">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sidRPr="00A0201F">
        <w:rPr>
          <w:bCs/>
          <w:sz w:val="28"/>
          <w:szCs w:val="28"/>
        </w:rPr>
        <w:t xml:space="preserve">3.2.2. </w:t>
      </w:r>
      <w:proofErr w:type="gramStart"/>
      <w:r w:rsidRPr="00A0201F">
        <w:rPr>
          <w:bCs/>
          <w:sz w:val="28"/>
          <w:szCs w:val="28"/>
        </w:rPr>
        <w:t>П</w:t>
      </w:r>
      <w:r w:rsidRPr="00A0201F">
        <w:rPr>
          <w:sz w:val="28"/>
          <w:szCs w:val="28"/>
        </w:rPr>
        <w:t xml:space="preserve">одготовить и направить в Постоянную комиссию по законности и правопорядку Законодательного собрания Ленинградской области предложения по внесению изменений и дополнений в Кодекс Российской Федерации об административных  правонарушениях и Областной закон от 02.07.2003 года                   </w:t>
      </w:r>
      <w:r w:rsidRPr="00A0201F">
        <w:rPr>
          <w:sz w:val="28"/>
          <w:szCs w:val="28"/>
        </w:rPr>
        <w:lastRenderedPageBreak/>
        <w:t xml:space="preserve">№ 47-оз «Об административных правонарушениях» по вопросам ответственности </w:t>
      </w:r>
      <w:r w:rsidR="005F6301" w:rsidRPr="00A0201F">
        <w:rPr>
          <w:sz w:val="28"/>
          <w:szCs w:val="28"/>
        </w:rPr>
        <w:t xml:space="preserve">органов местного самоуправления </w:t>
      </w:r>
      <w:r w:rsidRPr="00A0201F">
        <w:rPr>
          <w:sz w:val="28"/>
          <w:szCs w:val="28"/>
        </w:rPr>
        <w:t>за неисполнение полномочий по участию в организации деятельности по сбору (в том числе раздельному сбору) и транспортированию</w:t>
      </w:r>
      <w:proofErr w:type="gramEnd"/>
      <w:r w:rsidRPr="00A0201F">
        <w:rPr>
          <w:sz w:val="28"/>
          <w:szCs w:val="28"/>
        </w:rPr>
        <w:t xml:space="preserve"> твердых коммунальных отходов.</w:t>
      </w:r>
    </w:p>
    <w:p w:rsidR="00F21427" w:rsidRPr="00A0201F" w:rsidRDefault="00F21427" w:rsidP="00F21427">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sidRPr="00A0201F">
        <w:rPr>
          <w:sz w:val="28"/>
          <w:szCs w:val="28"/>
        </w:rPr>
        <w:t>Срок: до 01 сентября 2019 года</w:t>
      </w:r>
    </w:p>
    <w:p w:rsidR="000447CE" w:rsidRPr="00A0201F" w:rsidRDefault="000447CE" w:rsidP="00F21427">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sidRPr="00A0201F">
        <w:rPr>
          <w:sz w:val="28"/>
          <w:szCs w:val="28"/>
        </w:rPr>
        <w:t>3.2.3. Подготовить и направить главам администраций муниципальных районов (городского) округа Ленинградской области методические рекомендации по вопросу исполнения ими полномочий по участию в организации деятельности по сбору (в том числе раздельному сбору) и транспортированию твердых коммунальных отходов.</w:t>
      </w:r>
    </w:p>
    <w:p w:rsidR="000447CE" w:rsidRPr="00A0201F" w:rsidRDefault="000447CE" w:rsidP="00F21427">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sidRPr="00A0201F">
        <w:rPr>
          <w:sz w:val="28"/>
          <w:szCs w:val="28"/>
        </w:rPr>
        <w:t>Срок: до 15 августа 2019 года</w:t>
      </w:r>
    </w:p>
    <w:p w:rsidR="001E2661" w:rsidRPr="00A0201F" w:rsidRDefault="001E2661" w:rsidP="001E2661">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sidRPr="00A0201F">
        <w:rPr>
          <w:sz w:val="28"/>
          <w:szCs w:val="28"/>
        </w:rPr>
        <w:t>3.2.4. Организовать проведение мониторинга ситуации в сфере исполнения органами местного самоуправления  полномочий по участию в организации деятельности по сбору (в том числе раздельному сбору) и транспортированию твердых коммунальных отходов.</w:t>
      </w:r>
    </w:p>
    <w:p w:rsidR="001E2661" w:rsidRPr="00A0201F" w:rsidRDefault="001E2661" w:rsidP="001E2661">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sidRPr="00A0201F">
        <w:rPr>
          <w:sz w:val="28"/>
          <w:szCs w:val="28"/>
        </w:rPr>
        <w:t xml:space="preserve">Результаты мониторинга доложить письменно заместителю Председателя Правительства Ленинградской области по безопасности В.И. </w:t>
      </w:r>
      <w:proofErr w:type="spellStart"/>
      <w:r w:rsidRPr="00A0201F">
        <w:rPr>
          <w:sz w:val="28"/>
          <w:szCs w:val="28"/>
        </w:rPr>
        <w:t>Пикалёву</w:t>
      </w:r>
      <w:proofErr w:type="spellEnd"/>
      <w:r w:rsidRPr="00A0201F">
        <w:rPr>
          <w:sz w:val="28"/>
          <w:szCs w:val="28"/>
        </w:rPr>
        <w:t>.</w:t>
      </w:r>
    </w:p>
    <w:p w:rsidR="001E2661" w:rsidRPr="00A0201F" w:rsidRDefault="001E2661" w:rsidP="001E2661">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sidRPr="00A0201F">
        <w:rPr>
          <w:sz w:val="28"/>
          <w:szCs w:val="28"/>
        </w:rPr>
        <w:t xml:space="preserve">Срок: до 01 октября и до 30 декабря 2019 года  </w:t>
      </w:r>
    </w:p>
    <w:p w:rsidR="001E2661" w:rsidRPr="00F21427" w:rsidRDefault="001E2661" w:rsidP="00F21427">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t xml:space="preserve"> </w:t>
      </w:r>
    </w:p>
    <w:p w:rsidR="002906C9"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t xml:space="preserve">3.3. Комитету по природным ресурсам Ленинградской области                            (П.А. Немчинов) внести изменения </w:t>
      </w:r>
      <w:r w:rsidRPr="004867B5">
        <w:rPr>
          <w:sz w:val="28"/>
          <w:szCs w:val="28"/>
        </w:rPr>
        <w:t>в подпрограмму «Обращение с отходами» государственной программы Ленинградской области "Охрана окружающей среды Ленинградской области"</w:t>
      </w:r>
      <w:r>
        <w:rPr>
          <w:sz w:val="28"/>
          <w:szCs w:val="28"/>
        </w:rPr>
        <w:t xml:space="preserve">, </w:t>
      </w:r>
      <w:r w:rsidRPr="004867B5">
        <w:rPr>
          <w:sz w:val="28"/>
          <w:szCs w:val="28"/>
        </w:rPr>
        <w:t>в части включения мероприятия по созданию мест накопления в основное мероприятие «Создание системы обращения с отходами производства и потребления на территории Ленинградской области».</w:t>
      </w:r>
    </w:p>
    <w:p w:rsidR="002906C9"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t xml:space="preserve">Срок: </w:t>
      </w:r>
      <w:r w:rsidR="00900F30">
        <w:rPr>
          <w:sz w:val="28"/>
          <w:szCs w:val="28"/>
        </w:rPr>
        <w:t xml:space="preserve">до 30 сентября </w:t>
      </w:r>
      <w:r>
        <w:rPr>
          <w:sz w:val="28"/>
          <w:szCs w:val="28"/>
        </w:rPr>
        <w:t>2019 года</w:t>
      </w:r>
      <w:r w:rsidRPr="004867B5">
        <w:rPr>
          <w:sz w:val="28"/>
          <w:szCs w:val="28"/>
        </w:rPr>
        <w:t xml:space="preserve"> </w:t>
      </w:r>
    </w:p>
    <w:p w:rsidR="00A0201F" w:rsidRDefault="00A0201F"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p>
    <w:p w:rsidR="002906C9"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t>3.4. Главам администраций муниципальных районов (городского округа) Ленинградской области:</w:t>
      </w:r>
    </w:p>
    <w:p w:rsidR="002906C9" w:rsidRPr="00513FA7"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t>3.4.1. О</w:t>
      </w:r>
      <w:r w:rsidRPr="00513FA7">
        <w:rPr>
          <w:sz w:val="28"/>
          <w:szCs w:val="28"/>
        </w:rPr>
        <w:t>бъекты незаконного обращения с отходами производства и потребления взять на контроль. Организовать постоянный мониторинг ситуации на объектах и в случае выявления противоправной деятельности в области обращения с отходами, информацию о нарушениях незамедлительно направлять в  правоохранительные органы.</w:t>
      </w:r>
    </w:p>
    <w:p w:rsidR="002906C9" w:rsidRPr="00513FA7"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sidRPr="00513FA7">
        <w:rPr>
          <w:sz w:val="28"/>
          <w:szCs w:val="28"/>
        </w:rPr>
        <w:t>Срок: 2019 год</w:t>
      </w:r>
    </w:p>
    <w:p w:rsidR="002906C9"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sidRPr="00513FA7">
        <w:rPr>
          <w:sz w:val="28"/>
          <w:szCs w:val="28"/>
        </w:rPr>
        <w:t xml:space="preserve"> </w:t>
      </w:r>
      <w:r>
        <w:rPr>
          <w:sz w:val="28"/>
          <w:szCs w:val="28"/>
        </w:rPr>
        <w:t xml:space="preserve">3.4.2. </w:t>
      </w:r>
      <w:r w:rsidRPr="00513FA7">
        <w:rPr>
          <w:sz w:val="28"/>
          <w:szCs w:val="28"/>
        </w:rPr>
        <w:t>Организова</w:t>
      </w:r>
      <w:r>
        <w:rPr>
          <w:sz w:val="28"/>
          <w:szCs w:val="28"/>
        </w:rPr>
        <w:t>ть</w:t>
      </w:r>
      <w:r w:rsidRPr="00513FA7">
        <w:rPr>
          <w:sz w:val="28"/>
          <w:szCs w:val="28"/>
        </w:rPr>
        <w:t xml:space="preserve"> работ</w:t>
      </w:r>
      <w:r>
        <w:rPr>
          <w:sz w:val="28"/>
          <w:szCs w:val="28"/>
        </w:rPr>
        <w:t>у</w:t>
      </w:r>
      <w:r w:rsidRPr="00513FA7">
        <w:rPr>
          <w:sz w:val="28"/>
          <w:szCs w:val="28"/>
        </w:rPr>
        <w:t xml:space="preserve"> по перекрытию несанкционированных съездов на земли муниципальных образований, обеспеч</w:t>
      </w:r>
      <w:r>
        <w:rPr>
          <w:sz w:val="28"/>
          <w:szCs w:val="28"/>
        </w:rPr>
        <w:t>ить</w:t>
      </w:r>
      <w:r w:rsidRPr="00513FA7">
        <w:rPr>
          <w:sz w:val="28"/>
          <w:szCs w:val="28"/>
        </w:rPr>
        <w:t xml:space="preserve"> разработк</w:t>
      </w:r>
      <w:r>
        <w:rPr>
          <w:sz w:val="28"/>
          <w:szCs w:val="28"/>
        </w:rPr>
        <w:t>у</w:t>
      </w:r>
      <w:r w:rsidRPr="00513FA7">
        <w:rPr>
          <w:sz w:val="28"/>
          <w:szCs w:val="28"/>
        </w:rPr>
        <w:t xml:space="preserve"> проектов рекультивации земель, относящихся к ведению администрации, и рекультивацию таких земель.</w:t>
      </w:r>
    </w:p>
    <w:p w:rsidR="002906C9" w:rsidRPr="00513FA7"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t xml:space="preserve">Срок: </w:t>
      </w:r>
      <w:r w:rsidR="00900F30">
        <w:rPr>
          <w:sz w:val="28"/>
          <w:szCs w:val="28"/>
        </w:rPr>
        <w:t>до 30 сентября</w:t>
      </w:r>
      <w:r>
        <w:rPr>
          <w:sz w:val="28"/>
          <w:szCs w:val="28"/>
        </w:rPr>
        <w:t xml:space="preserve"> 2019 года</w:t>
      </w:r>
    </w:p>
    <w:p w:rsidR="002906C9"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t xml:space="preserve">3.4.3. </w:t>
      </w:r>
      <w:proofErr w:type="gramStart"/>
      <w:r w:rsidRPr="00513FA7">
        <w:rPr>
          <w:sz w:val="28"/>
          <w:szCs w:val="28"/>
        </w:rPr>
        <w:t>Усил</w:t>
      </w:r>
      <w:r>
        <w:rPr>
          <w:sz w:val="28"/>
          <w:szCs w:val="28"/>
        </w:rPr>
        <w:t>ить</w:t>
      </w:r>
      <w:r w:rsidRPr="00513FA7">
        <w:rPr>
          <w:sz w:val="28"/>
          <w:szCs w:val="28"/>
        </w:rPr>
        <w:t xml:space="preserve"> контроль за соблюдением арендаторами земельных участков условий договоров в части использования арендуемых земельных участков не по целевому назначению в соответствии с установленными категорией земель и видом разрешенного использования, в частности по вопросу размещения несанкционированных свалок на территории арендуемого земельного участка.</w:t>
      </w:r>
      <w:proofErr w:type="gramEnd"/>
    </w:p>
    <w:p w:rsidR="002906C9" w:rsidRPr="00513FA7"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lastRenderedPageBreak/>
        <w:t>Срок: 2019 год</w:t>
      </w:r>
    </w:p>
    <w:p w:rsidR="002906C9"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t>3.4.4. Завершить работу по с</w:t>
      </w:r>
      <w:r w:rsidRPr="00513FA7">
        <w:rPr>
          <w:sz w:val="28"/>
          <w:szCs w:val="28"/>
        </w:rPr>
        <w:t>озда</w:t>
      </w:r>
      <w:r>
        <w:rPr>
          <w:sz w:val="28"/>
          <w:szCs w:val="28"/>
        </w:rPr>
        <w:t>нию</w:t>
      </w:r>
      <w:r w:rsidRPr="00513FA7">
        <w:rPr>
          <w:sz w:val="28"/>
          <w:szCs w:val="28"/>
        </w:rPr>
        <w:t xml:space="preserve"> схем накопления твердых коммунальных отходов, </w:t>
      </w:r>
      <w:r>
        <w:rPr>
          <w:sz w:val="28"/>
          <w:szCs w:val="28"/>
        </w:rPr>
        <w:t xml:space="preserve">сформировать </w:t>
      </w:r>
      <w:r w:rsidRPr="00513FA7">
        <w:rPr>
          <w:sz w:val="28"/>
          <w:szCs w:val="28"/>
        </w:rPr>
        <w:t>реестры мест (площадок) накопления отходов, которые направ</w:t>
      </w:r>
      <w:r>
        <w:rPr>
          <w:sz w:val="28"/>
          <w:szCs w:val="28"/>
        </w:rPr>
        <w:t xml:space="preserve">лять </w:t>
      </w:r>
      <w:r w:rsidRPr="00513FA7">
        <w:rPr>
          <w:sz w:val="28"/>
          <w:szCs w:val="28"/>
        </w:rPr>
        <w:t xml:space="preserve">в Управление </w:t>
      </w:r>
      <w:proofErr w:type="spellStart"/>
      <w:r w:rsidRPr="00513FA7">
        <w:rPr>
          <w:sz w:val="28"/>
          <w:szCs w:val="28"/>
        </w:rPr>
        <w:t>Роспотребнадзора</w:t>
      </w:r>
      <w:proofErr w:type="spellEnd"/>
      <w:r w:rsidRPr="00513FA7">
        <w:rPr>
          <w:sz w:val="28"/>
          <w:szCs w:val="28"/>
        </w:rPr>
        <w:t xml:space="preserve"> по Ленинградской области.</w:t>
      </w:r>
    </w:p>
    <w:p w:rsidR="002906C9" w:rsidRPr="00513FA7"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t xml:space="preserve">Срок: </w:t>
      </w:r>
      <w:r w:rsidR="00900F30">
        <w:rPr>
          <w:sz w:val="28"/>
          <w:szCs w:val="28"/>
        </w:rPr>
        <w:t>до 30 сентября</w:t>
      </w:r>
      <w:r>
        <w:rPr>
          <w:sz w:val="28"/>
          <w:szCs w:val="28"/>
        </w:rPr>
        <w:t xml:space="preserve"> 2019 года</w:t>
      </w:r>
    </w:p>
    <w:p w:rsidR="002906C9"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t xml:space="preserve">3.4.5. </w:t>
      </w:r>
      <w:r w:rsidRPr="00513FA7">
        <w:rPr>
          <w:sz w:val="28"/>
          <w:szCs w:val="28"/>
        </w:rPr>
        <w:t>Организова</w:t>
      </w:r>
      <w:r>
        <w:rPr>
          <w:sz w:val="28"/>
          <w:szCs w:val="28"/>
        </w:rPr>
        <w:t>ть</w:t>
      </w:r>
      <w:r w:rsidRPr="00513FA7">
        <w:rPr>
          <w:sz w:val="28"/>
          <w:szCs w:val="28"/>
        </w:rPr>
        <w:t xml:space="preserve"> работ</w:t>
      </w:r>
      <w:r>
        <w:rPr>
          <w:sz w:val="28"/>
          <w:szCs w:val="28"/>
        </w:rPr>
        <w:t>у</w:t>
      </w:r>
      <w:r w:rsidRPr="00513FA7">
        <w:rPr>
          <w:sz w:val="28"/>
          <w:szCs w:val="28"/>
        </w:rPr>
        <w:t xml:space="preserve"> по разъяснению населению о необходимости заключения договоров на вывоз твердых коммунальных отходов, о создании мест их накопления в малых населённых пунктах.</w:t>
      </w:r>
    </w:p>
    <w:p w:rsidR="002906C9" w:rsidRPr="00513FA7"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t xml:space="preserve">Срок: </w:t>
      </w:r>
      <w:r w:rsidR="00900F30">
        <w:rPr>
          <w:sz w:val="28"/>
          <w:szCs w:val="28"/>
        </w:rPr>
        <w:t xml:space="preserve">до 30 сентября </w:t>
      </w:r>
      <w:r>
        <w:rPr>
          <w:sz w:val="28"/>
          <w:szCs w:val="28"/>
        </w:rPr>
        <w:t>2019 года</w:t>
      </w:r>
    </w:p>
    <w:p w:rsidR="002906C9"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t>3.4.6. Взять на особый контроль с</w:t>
      </w:r>
      <w:r w:rsidRPr="00513FA7">
        <w:rPr>
          <w:sz w:val="28"/>
          <w:szCs w:val="28"/>
        </w:rPr>
        <w:t>озда</w:t>
      </w:r>
      <w:r>
        <w:rPr>
          <w:sz w:val="28"/>
          <w:szCs w:val="28"/>
        </w:rPr>
        <w:t>ние</w:t>
      </w:r>
      <w:r w:rsidRPr="00513FA7">
        <w:rPr>
          <w:sz w:val="28"/>
          <w:szCs w:val="28"/>
        </w:rPr>
        <w:t xml:space="preserve"> мест накопления, сбора и вывоза строительных отходов, образующихся в результате ремонтных работ, </w:t>
      </w:r>
      <w:r>
        <w:rPr>
          <w:sz w:val="28"/>
          <w:szCs w:val="28"/>
        </w:rPr>
        <w:t xml:space="preserve">        </w:t>
      </w:r>
      <w:r w:rsidRPr="00513FA7">
        <w:rPr>
          <w:sz w:val="28"/>
          <w:szCs w:val="28"/>
        </w:rPr>
        <w:t>в районах многоэтажной жилой застройки</w:t>
      </w:r>
      <w:r>
        <w:rPr>
          <w:sz w:val="28"/>
          <w:szCs w:val="28"/>
        </w:rPr>
        <w:t xml:space="preserve">. Принимать </w:t>
      </w:r>
      <w:r w:rsidRPr="00513FA7">
        <w:rPr>
          <w:sz w:val="28"/>
          <w:szCs w:val="28"/>
        </w:rPr>
        <w:t xml:space="preserve">меры по приведению порядка </w:t>
      </w:r>
      <w:proofErr w:type="spellStart"/>
      <w:r w:rsidRPr="00513FA7">
        <w:rPr>
          <w:sz w:val="28"/>
          <w:szCs w:val="28"/>
        </w:rPr>
        <w:t>мусороудаления</w:t>
      </w:r>
      <w:proofErr w:type="spellEnd"/>
      <w:r w:rsidRPr="00513FA7">
        <w:rPr>
          <w:sz w:val="28"/>
          <w:szCs w:val="28"/>
        </w:rPr>
        <w:t xml:space="preserve"> с территорий многоэтажной застройки в соответствии с принятыми проектными решениями, не допуская исключения использования мусоропроводов, мусороприёмных камер, обустроенных в многоэтажных жилых домах.</w:t>
      </w:r>
    </w:p>
    <w:p w:rsidR="002906C9"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t>Срок: 2019 год</w:t>
      </w:r>
    </w:p>
    <w:p w:rsidR="002906C9"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t>3.4.7. Организовать выделение земельных участков, находящихся в собственности муниципальных образований, для организации площадок накопления твердых бытовых отходов на территории садоводческих некоммерческих товариществ.</w:t>
      </w:r>
    </w:p>
    <w:p w:rsidR="002906C9"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t xml:space="preserve">Срок: 2019 год </w:t>
      </w:r>
    </w:p>
    <w:p w:rsidR="002906C9"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t xml:space="preserve">3.4.8. Проработать вопрос оборудования и использования </w:t>
      </w:r>
      <w:proofErr w:type="spellStart"/>
      <w:r>
        <w:rPr>
          <w:sz w:val="28"/>
          <w:szCs w:val="28"/>
        </w:rPr>
        <w:t>фотоловушек</w:t>
      </w:r>
      <w:proofErr w:type="spellEnd"/>
      <w:r>
        <w:rPr>
          <w:sz w:val="28"/>
          <w:szCs w:val="28"/>
        </w:rPr>
        <w:t xml:space="preserve"> в целях выявления физических и юридических лиц, создающих несанкционированные свалки.</w:t>
      </w:r>
    </w:p>
    <w:p w:rsidR="002906C9"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t xml:space="preserve">Срок: </w:t>
      </w:r>
      <w:r w:rsidR="00900F30">
        <w:rPr>
          <w:sz w:val="28"/>
          <w:szCs w:val="28"/>
        </w:rPr>
        <w:t>до 30 сентября</w:t>
      </w:r>
      <w:r>
        <w:rPr>
          <w:sz w:val="28"/>
          <w:szCs w:val="28"/>
        </w:rPr>
        <w:t xml:space="preserve"> 2019 года</w:t>
      </w:r>
    </w:p>
    <w:p w:rsidR="002906C9"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t>3.4.9. П</w:t>
      </w:r>
      <w:r w:rsidRPr="00955C8F">
        <w:rPr>
          <w:sz w:val="28"/>
          <w:szCs w:val="28"/>
        </w:rPr>
        <w:t>ривлекать к работе по выявлению физических и юридических лиц, создающих несанкционированные свалки, активистов, общественников, экологические организации и движения.</w:t>
      </w:r>
    </w:p>
    <w:p w:rsidR="002906C9"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t>Срок: 2019 год, далее – постоянно</w:t>
      </w:r>
    </w:p>
    <w:p w:rsidR="002906C9"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t xml:space="preserve">3.4.10. Активно освещать работу по </w:t>
      </w:r>
      <w:r w:rsidRPr="00D92023">
        <w:rPr>
          <w:sz w:val="28"/>
          <w:szCs w:val="28"/>
        </w:rPr>
        <w:t>сбору, транспортированию, обработке, утилизации, обезвреживанию и захоронению твердых бытовых отходов</w:t>
      </w:r>
      <w:r>
        <w:rPr>
          <w:sz w:val="28"/>
          <w:szCs w:val="28"/>
        </w:rPr>
        <w:t xml:space="preserve"> в районных  средствах массовой информации. В рамках работы горячей линии с населением оперативно реагировать на обращения граждан, принимать меры к решению проблемных вопросов.</w:t>
      </w:r>
    </w:p>
    <w:p w:rsidR="0074050F" w:rsidRDefault="002906C9" w:rsidP="0074050F">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t>С</w:t>
      </w:r>
      <w:r w:rsidR="0074050F">
        <w:rPr>
          <w:sz w:val="28"/>
          <w:szCs w:val="28"/>
        </w:rPr>
        <w:t>р</w:t>
      </w:r>
      <w:r>
        <w:rPr>
          <w:sz w:val="28"/>
          <w:szCs w:val="28"/>
        </w:rPr>
        <w:t>ок:  2019 год, далее – постоянно</w:t>
      </w:r>
    </w:p>
    <w:p w:rsidR="0074050F" w:rsidRDefault="0074050F" w:rsidP="0074050F">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p>
    <w:p w:rsidR="00D0744E" w:rsidRDefault="00D0744E" w:rsidP="0074050F">
      <w:pPr>
        <w:widowControl w:val="0"/>
        <w:pBdr>
          <w:top w:val="single" w:sz="4" w:space="0" w:color="FFFFFF"/>
          <w:left w:val="single" w:sz="4" w:space="0" w:color="FFFFFF"/>
          <w:bottom w:val="single" w:sz="4" w:space="31" w:color="FFFFFF"/>
          <w:right w:val="single" w:sz="4" w:space="5" w:color="FFFFFF"/>
        </w:pBdr>
        <w:ind w:firstLine="740"/>
        <w:jc w:val="both"/>
        <w:rPr>
          <w:b/>
          <w:i/>
          <w:sz w:val="28"/>
          <w:szCs w:val="28"/>
        </w:rPr>
      </w:pPr>
      <w:bookmarkStart w:id="0" w:name="_GoBack"/>
      <w:bookmarkEnd w:id="0"/>
    </w:p>
    <w:p w:rsidR="0074050F" w:rsidRDefault="002906C9" w:rsidP="0074050F">
      <w:pPr>
        <w:widowControl w:val="0"/>
        <w:pBdr>
          <w:top w:val="single" w:sz="4" w:space="0" w:color="FFFFFF"/>
          <w:left w:val="single" w:sz="4" w:space="0" w:color="FFFFFF"/>
          <w:bottom w:val="single" w:sz="4" w:space="31" w:color="FFFFFF"/>
          <w:right w:val="single" w:sz="4" w:space="5" w:color="FFFFFF"/>
        </w:pBdr>
        <w:ind w:firstLine="740"/>
        <w:jc w:val="both"/>
        <w:rPr>
          <w:b/>
          <w:i/>
          <w:sz w:val="28"/>
          <w:szCs w:val="28"/>
        </w:rPr>
      </w:pPr>
      <w:r w:rsidRPr="003C6A1D">
        <w:rPr>
          <w:b/>
          <w:i/>
          <w:sz w:val="28"/>
          <w:szCs w:val="28"/>
        </w:rPr>
        <w:t>4. «</w:t>
      </w:r>
      <w:r w:rsidRPr="00F7591C">
        <w:rPr>
          <w:b/>
          <w:i/>
          <w:sz w:val="28"/>
          <w:szCs w:val="28"/>
        </w:rPr>
        <w:t>О принимаемых мерах по повышению качества оказания медицинской помощи гражданам в медицинских учреждениях Ленинградской области</w:t>
      </w:r>
      <w:r w:rsidRPr="003C6A1D">
        <w:rPr>
          <w:b/>
          <w:i/>
          <w:sz w:val="28"/>
          <w:szCs w:val="28"/>
        </w:rPr>
        <w:t>»</w:t>
      </w:r>
    </w:p>
    <w:p w:rsidR="004C567B" w:rsidRDefault="004C567B" w:rsidP="004C567B">
      <w:pPr>
        <w:widowControl w:val="0"/>
        <w:pBdr>
          <w:top w:val="single" w:sz="4" w:space="0" w:color="FFFFFF"/>
          <w:left w:val="single" w:sz="4" w:space="0" w:color="FFFFFF"/>
          <w:bottom w:val="single" w:sz="4" w:space="31" w:color="FFFFFF"/>
          <w:right w:val="single" w:sz="4" w:space="5" w:color="FFFFFF"/>
        </w:pBdr>
        <w:jc w:val="both"/>
        <w:rPr>
          <w:b/>
          <w:i/>
          <w:sz w:val="28"/>
          <w:szCs w:val="28"/>
        </w:rPr>
      </w:pPr>
      <w:r>
        <w:rPr>
          <w:b/>
          <w:i/>
          <w:sz w:val="28"/>
          <w:szCs w:val="28"/>
        </w:rPr>
        <w:t>_________________________________________________________________</w:t>
      </w:r>
    </w:p>
    <w:p w:rsidR="002906C9" w:rsidRDefault="0074050F" w:rsidP="004C567B">
      <w:pPr>
        <w:widowControl w:val="0"/>
        <w:pBdr>
          <w:top w:val="single" w:sz="4" w:space="0" w:color="FFFFFF"/>
          <w:left w:val="single" w:sz="4" w:space="0" w:color="FFFFFF"/>
          <w:bottom w:val="single" w:sz="4" w:space="31" w:color="FFFFFF"/>
          <w:right w:val="single" w:sz="4" w:space="5" w:color="FFFFFF"/>
        </w:pBdr>
        <w:jc w:val="center"/>
        <w:rPr>
          <w:sz w:val="28"/>
          <w:szCs w:val="28"/>
        </w:rPr>
      </w:pPr>
      <w:r w:rsidRPr="0074050F">
        <w:rPr>
          <w:sz w:val="28"/>
          <w:szCs w:val="28"/>
        </w:rPr>
        <w:t>(</w:t>
      </w:r>
      <w:r w:rsidR="002906C9">
        <w:rPr>
          <w:sz w:val="28"/>
          <w:szCs w:val="28"/>
        </w:rPr>
        <w:t xml:space="preserve">С.В. </w:t>
      </w:r>
      <w:proofErr w:type="spellStart"/>
      <w:r w:rsidR="002906C9">
        <w:rPr>
          <w:sz w:val="28"/>
          <w:szCs w:val="28"/>
        </w:rPr>
        <w:t>Вылегжанин</w:t>
      </w:r>
      <w:proofErr w:type="spellEnd"/>
      <w:r w:rsidR="002906C9">
        <w:rPr>
          <w:sz w:val="28"/>
          <w:szCs w:val="28"/>
        </w:rPr>
        <w:t xml:space="preserve">, А.Г. </w:t>
      </w:r>
      <w:proofErr w:type="spellStart"/>
      <w:r w:rsidR="002906C9">
        <w:rPr>
          <w:sz w:val="28"/>
          <w:szCs w:val="28"/>
        </w:rPr>
        <w:t>Кулёв</w:t>
      </w:r>
      <w:proofErr w:type="spellEnd"/>
      <w:r w:rsidR="002906C9" w:rsidRPr="0025005A">
        <w:rPr>
          <w:sz w:val="28"/>
          <w:szCs w:val="28"/>
        </w:rPr>
        <w:t>)</w:t>
      </w:r>
    </w:p>
    <w:p w:rsidR="0074050F" w:rsidRDefault="0074050F" w:rsidP="0074050F">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p>
    <w:p w:rsidR="008541AB" w:rsidRDefault="002906C9" w:rsidP="008541AB">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t>Координационное совещание решило:</w:t>
      </w:r>
    </w:p>
    <w:p w:rsidR="00D0744E" w:rsidRDefault="00D0744E" w:rsidP="008541AB">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p>
    <w:p w:rsidR="008541AB" w:rsidRDefault="002906C9" w:rsidP="008541AB">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Pr>
          <w:sz w:val="28"/>
          <w:szCs w:val="28"/>
        </w:rPr>
        <w:t>4.</w:t>
      </w:r>
      <w:r w:rsidRPr="00D24891">
        <w:rPr>
          <w:sz w:val="28"/>
          <w:szCs w:val="28"/>
        </w:rPr>
        <w:t>1. Информацию комитета</w:t>
      </w:r>
      <w:r>
        <w:rPr>
          <w:sz w:val="28"/>
          <w:szCs w:val="28"/>
        </w:rPr>
        <w:t xml:space="preserve"> по здравоохранению Ленинградской области (С.В. </w:t>
      </w:r>
      <w:proofErr w:type="spellStart"/>
      <w:r>
        <w:rPr>
          <w:sz w:val="28"/>
          <w:szCs w:val="28"/>
        </w:rPr>
        <w:t>Вылегжанин</w:t>
      </w:r>
      <w:proofErr w:type="spellEnd"/>
      <w:r>
        <w:rPr>
          <w:sz w:val="28"/>
          <w:szCs w:val="28"/>
        </w:rPr>
        <w:t xml:space="preserve">) и территориального органа Росздравнадзора по </w:t>
      </w:r>
      <w:r w:rsidRPr="0025005A">
        <w:rPr>
          <w:sz w:val="28"/>
          <w:szCs w:val="28"/>
        </w:rPr>
        <w:t xml:space="preserve">г. Санкт-Петербургу и Ленинградской области </w:t>
      </w:r>
      <w:r>
        <w:rPr>
          <w:sz w:val="28"/>
          <w:szCs w:val="28"/>
        </w:rPr>
        <w:t xml:space="preserve">(А.Г. </w:t>
      </w:r>
      <w:proofErr w:type="spellStart"/>
      <w:r>
        <w:rPr>
          <w:sz w:val="28"/>
          <w:szCs w:val="28"/>
        </w:rPr>
        <w:t>Кулёв</w:t>
      </w:r>
      <w:proofErr w:type="spellEnd"/>
      <w:r>
        <w:rPr>
          <w:sz w:val="28"/>
          <w:szCs w:val="28"/>
        </w:rPr>
        <w:t>) по вопросу                                     «</w:t>
      </w:r>
      <w:r w:rsidRPr="00F7591C">
        <w:rPr>
          <w:sz w:val="28"/>
          <w:szCs w:val="28"/>
        </w:rPr>
        <w:t>О принимаемых мерах по повышению качества оказания медицинской помощи гражданам в медицинских учреждениях Ленинградской области</w:t>
      </w:r>
      <w:r w:rsidRPr="00D24891">
        <w:rPr>
          <w:sz w:val="28"/>
          <w:szCs w:val="28"/>
        </w:rPr>
        <w:t>»</w:t>
      </w:r>
      <w:r>
        <w:rPr>
          <w:sz w:val="28"/>
          <w:szCs w:val="28"/>
        </w:rPr>
        <w:t xml:space="preserve"> принять к сведению.</w:t>
      </w:r>
    </w:p>
    <w:p w:rsidR="00D0744E" w:rsidRDefault="00D0744E" w:rsidP="008541AB">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p>
    <w:p w:rsidR="000C5FD6" w:rsidRDefault="002906C9" w:rsidP="008541AB">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sidRPr="003C6A1D">
        <w:rPr>
          <w:sz w:val="28"/>
          <w:szCs w:val="28"/>
        </w:rPr>
        <w:t xml:space="preserve">4.2.  Комитету </w:t>
      </w:r>
      <w:r>
        <w:rPr>
          <w:sz w:val="28"/>
          <w:szCs w:val="28"/>
        </w:rPr>
        <w:t xml:space="preserve">по здравоохранению Ленинградской области                           (С.В. </w:t>
      </w:r>
      <w:proofErr w:type="spellStart"/>
      <w:r>
        <w:rPr>
          <w:sz w:val="28"/>
          <w:szCs w:val="28"/>
        </w:rPr>
        <w:t>Вылегжанин</w:t>
      </w:r>
      <w:proofErr w:type="spellEnd"/>
      <w:r>
        <w:rPr>
          <w:sz w:val="28"/>
          <w:szCs w:val="28"/>
        </w:rPr>
        <w:t>):</w:t>
      </w:r>
    </w:p>
    <w:p w:rsidR="008541AB" w:rsidRPr="000C5FD6" w:rsidRDefault="002906C9" w:rsidP="008541AB">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sidRPr="000C5FD6">
        <w:rPr>
          <w:sz w:val="28"/>
          <w:szCs w:val="28"/>
        </w:rPr>
        <w:t>4.2.1. В ходе реализации семи региональных проектов  национального проекта «Здравоохранение» обеспечить своевременное, полное и целевое использование запланированных денежных средств, достижение основных целевых показателей, направленных на реальное повышение качества оказания медицинской помощи населению.</w:t>
      </w:r>
    </w:p>
    <w:p w:rsidR="002906C9" w:rsidRPr="000C5FD6" w:rsidRDefault="002906C9" w:rsidP="008541AB">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sidRPr="000C5FD6">
        <w:rPr>
          <w:sz w:val="28"/>
          <w:szCs w:val="28"/>
        </w:rPr>
        <w:t>Срок: 2019 год</w:t>
      </w:r>
    </w:p>
    <w:p w:rsidR="002906C9" w:rsidRPr="000C5FD6"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color w:val="000000"/>
          <w:sz w:val="28"/>
          <w:szCs w:val="28"/>
        </w:rPr>
      </w:pPr>
      <w:r w:rsidRPr="000C5FD6">
        <w:rPr>
          <w:color w:val="000000"/>
          <w:sz w:val="28"/>
          <w:szCs w:val="28"/>
        </w:rPr>
        <w:t>4.2.2. Организовать освещение работы по реализации региональных проектов национального проекта «Здравоохранение» в средствах массовой информации и получить оценку населения по результатам работы.</w:t>
      </w:r>
    </w:p>
    <w:p w:rsidR="002906C9" w:rsidRPr="000C5FD6"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color w:val="000000"/>
          <w:sz w:val="28"/>
          <w:szCs w:val="28"/>
        </w:rPr>
      </w:pPr>
      <w:r w:rsidRPr="000C5FD6">
        <w:rPr>
          <w:color w:val="000000"/>
          <w:sz w:val="28"/>
          <w:szCs w:val="28"/>
        </w:rPr>
        <w:t>Срок: 2019 год</w:t>
      </w:r>
    </w:p>
    <w:p w:rsidR="002906C9" w:rsidRPr="000C5FD6"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color w:val="000000"/>
          <w:sz w:val="28"/>
          <w:szCs w:val="28"/>
        </w:rPr>
      </w:pPr>
      <w:r w:rsidRPr="000C5FD6">
        <w:rPr>
          <w:color w:val="000000"/>
          <w:sz w:val="28"/>
          <w:szCs w:val="28"/>
        </w:rPr>
        <w:t xml:space="preserve">4.2.3. </w:t>
      </w:r>
      <w:proofErr w:type="gramStart"/>
      <w:r w:rsidRPr="000C5FD6">
        <w:rPr>
          <w:color w:val="000000"/>
          <w:sz w:val="28"/>
          <w:szCs w:val="28"/>
        </w:rPr>
        <w:t xml:space="preserve">Во взаимодействии с Управлением Росздравнадзора по г. Санкт-Петербургу и Ленинградской области (А.Г. </w:t>
      </w:r>
      <w:proofErr w:type="spellStart"/>
      <w:r w:rsidRPr="000C5FD6">
        <w:rPr>
          <w:color w:val="000000"/>
          <w:sz w:val="28"/>
          <w:szCs w:val="28"/>
        </w:rPr>
        <w:t>Кулёв</w:t>
      </w:r>
      <w:proofErr w:type="spellEnd"/>
      <w:r w:rsidRPr="000C5FD6">
        <w:rPr>
          <w:color w:val="000000"/>
          <w:sz w:val="28"/>
          <w:szCs w:val="28"/>
        </w:rPr>
        <w:t>) разработать порядок письменного согласования в районных и клинических межрайонных больницах фактов перевода пациентов в ГБУЗ «Ленинградская областная клиническая больница» и ЛОГБУЗ «Детская клиническая больница», в том числе для оказания специализированной медицинской помощи, с определением лица медицинского учреждения, ответственного за принятие решения о переводе пациента.</w:t>
      </w:r>
      <w:proofErr w:type="gramEnd"/>
    </w:p>
    <w:p w:rsidR="002906C9" w:rsidRPr="000C5FD6"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color w:val="000000"/>
          <w:sz w:val="28"/>
          <w:szCs w:val="28"/>
        </w:rPr>
      </w:pPr>
      <w:r w:rsidRPr="000C5FD6">
        <w:rPr>
          <w:color w:val="000000"/>
          <w:sz w:val="28"/>
          <w:szCs w:val="28"/>
        </w:rPr>
        <w:t>Срок: до 30 сентября 2019 года</w:t>
      </w:r>
    </w:p>
    <w:p w:rsidR="002906C9" w:rsidRPr="000C5FD6"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color w:val="000000"/>
          <w:sz w:val="28"/>
          <w:szCs w:val="28"/>
        </w:rPr>
      </w:pPr>
      <w:r w:rsidRPr="000C5FD6">
        <w:rPr>
          <w:color w:val="000000"/>
          <w:sz w:val="28"/>
          <w:szCs w:val="28"/>
        </w:rPr>
        <w:t>4.2.4. Организовать повышение квалификации врачебного и среднего медицинского персонала больниц. Повысить качество проводимых проверок кандидатов на врачебные должности с целью выявления лиц, использующих поддельные дипломы, сертификаты повышения квалификации и т.п.</w:t>
      </w:r>
    </w:p>
    <w:p w:rsidR="002906C9" w:rsidRPr="000C5FD6"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color w:val="000000"/>
          <w:sz w:val="28"/>
          <w:szCs w:val="28"/>
        </w:rPr>
      </w:pPr>
      <w:r w:rsidRPr="000C5FD6">
        <w:rPr>
          <w:color w:val="000000"/>
          <w:sz w:val="28"/>
          <w:szCs w:val="28"/>
        </w:rPr>
        <w:t>Срок: 2019 год, далее – постоянно</w:t>
      </w:r>
    </w:p>
    <w:p w:rsidR="00D0744E"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color w:val="000000"/>
          <w:sz w:val="28"/>
          <w:szCs w:val="28"/>
        </w:rPr>
      </w:pPr>
      <w:r w:rsidRPr="000C5FD6">
        <w:rPr>
          <w:color w:val="000000"/>
          <w:sz w:val="28"/>
          <w:szCs w:val="28"/>
        </w:rPr>
        <w:t xml:space="preserve"> </w:t>
      </w:r>
    </w:p>
    <w:p w:rsidR="002906C9" w:rsidRPr="000C5FD6"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color w:val="000000"/>
          <w:sz w:val="28"/>
          <w:szCs w:val="28"/>
        </w:rPr>
      </w:pPr>
      <w:r w:rsidRPr="000C5FD6">
        <w:rPr>
          <w:color w:val="000000"/>
          <w:sz w:val="28"/>
          <w:szCs w:val="28"/>
        </w:rPr>
        <w:t xml:space="preserve">4.3. Управлению Росздравнадзора по г. Санкт-Петербургу и Ленинградской области (А.Г. </w:t>
      </w:r>
      <w:proofErr w:type="spellStart"/>
      <w:r w:rsidRPr="000C5FD6">
        <w:rPr>
          <w:color w:val="000000"/>
          <w:sz w:val="28"/>
          <w:szCs w:val="28"/>
        </w:rPr>
        <w:t>Кулёв</w:t>
      </w:r>
      <w:proofErr w:type="spellEnd"/>
      <w:r w:rsidRPr="000C5FD6">
        <w:rPr>
          <w:color w:val="000000"/>
          <w:sz w:val="28"/>
          <w:szCs w:val="28"/>
        </w:rPr>
        <w:t>):</w:t>
      </w:r>
    </w:p>
    <w:p w:rsidR="002906C9" w:rsidRPr="000C5FD6"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color w:val="000000"/>
          <w:sz w:val="28"/>
          <w:szCs w:val="28"/>
        </w:rPr>
      </w:pPr>
      <w:r w:rsidRPr="000C5FD6">
        <w:rPr>
          <w:color w:val="000000"/>
          <w:sz w:val="28"/>
          <w:szCs w:val="28"/>
        </w:rPr>
        <w:t xml:space="preserve">4.3.1. Продолжить </w:t>
      </w:r>
      <w:proofErr w:type="gramStart"/>
      <w:r w:rsidRPr="000C5FD6">
        <w:rPr>
          <w:color w:val="000000"/>
          <w:sz w:val="28"/>
          <w:szCs w:val="28"/>
        </w:rPr>
        <w:t>контроль за</w:t>
      </w:r>
      <w:proofErr w:type="gramEnd"/>
      <w:r w:rsidRPr="000C5FD6">
        <w:rPr>
          <w:color w:val="000000"/>
          <w:sz w:val="28"/>
          <w:szCs w:val="28"/>
        </w:rPr>
        <w:t xml:space="preserve"> деятельностью медицинских учреждений Ленинградской области и качеством оказания медицинской помощи.</w:t>
      </w:r>
    </w:p>
    <w:p w:rsidR="002906C9" w:rsidRPr="000C5FD6"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color w:val="000000"/>
          <w:sz w:val="28"/>
          <w:szCs w:val="28"/>
        </w:rPr>
      </w:pPr>
      <w:r w:rsidRPr="000C5FD6">
        <w:rPr>
          <w:color w:val="000000"/>
          <w:sz w:val="28"/>
          <w:szCs w:val="28"/>
        </w:rPr>
        <w:t xml:space="preserve">В ходе проведения плановых и внеплановых проверок медицинских учреждений особое внимание обратить на нарушения, которые представляют  угрозу жизни и здоровью больных. </w:t>
      </w:r>
    </w:p>
    <w:p w:rsidR="002906C9" w:rsidRPr="000C5FD6"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color w:val="000000"/>
          <w:sz w:val="28"/>
          <w:szCs w:val="28"/>
        </w:rPr>
      </w:pPr>
      <w:r w:rsidRPr="000C5FD6">
        <w:rPr>
          <w:color w:val="000000"/>
          <w:sz w:val="28"/>
          <w:szCs w:val="28"/>
        </w:rPr>
        <w:t>Срок: 2019 год</w:t>
      </w:r>
    </w:p>
    <w:p w:rsidR="002906C9" w:rsidRPr="000C5FD6" w:rsidRDefault="002906C9" w:rsidP="002906C9">
      <w:pPr>
        <w:widowControl w:val="0"/>
        <w:pBdr>
          <w:top w:val="single" w:sz="4" w:space="0" w:color="FFFFFF"/>
          <w:left w:val="single" w:sz="4" w:space="0" w:color="FFFFFF"/>
          <w:bottom w:val="single" w:sz="4" w:space="31" w:color="FFFFFF"/>
          <w:right w:val="single" w:sz="4" w:space="5" w:color="FFFFFF"/>
        </w:pBdr>
        <w:ind w:firstLine="740"/>
        <w:jc w:val="both"/>
        <w:rPr>
          <w:color w:val="000000"/>
          <w:sz w:val="28"/>
          <w:szCs w:val="28"/>
        </w:rPr>
      </w:pPr>
      <w:r w:rsidRPr="000C5FD6">
        <w:rPr>
          <w:color w:val="000000"/>
          <w:sz w:val="28"/>
          <w:szCs w:val="28"/>
        </w:rPr>
        <w:t>4.3.2. Подготовить и направить в Правительство Ленинградской области предложения по совершенствованию работы по реализации региональных проектов  в рамках национального проекта «Здравоохранение».</w:t>
      </w:r>
    </w:p>
    <w:p w:rsidR="000C5FD6" w:rsidRPr="000C5FD6" w:rsidRDefault="000C5FD6" w:rsidP="002906C9">
      <w:pPr>
        <w:widowControl w:val="0"/>
        <w:pBdr>
          <w:top w:val="single" w:sz="4" w:space="0" w:color="FFFFFF"/>
          <w:left w:val="single" w:sz="4" w:space="0" w:color="FFFFFF"/>
          <w:bottom w:val="single" w:sz="4" w:space="31" w:color="FFFFFF"/>
          <w:right w:val="single" w:sz="4" w:space="5" w:color="FFFFFF"/>
        </w:pBdr>
        <w:ind w:firstLine="740"/>
        <w:jc w:val="both"/>
        <w:rPr>
          <w:color w:val="000000"/>
          <w:sz w:val="28"/>
          <w:szCs w:val="28"/>
        </w:rPr>
      </w:pPr>
      <w:r w:rsidRPr="000C5FD6">
        <w:rPr>
          <w:color w:val="000000"/>
          <w:sz w:val="28"/>
          <w:szCs w:val="28"/>
        </w:rPr>
        <w:lastRenderedPageBreak/>
        <w:t>Ср</w:t>
      </w:r>
      <w:r w:rsidR="002906C9" w:rsidRPr="000C5FD6">
        <w:rPr>
          <w:color w:val="000000"/>
          <w:sz w:val="28"/>
          <w:szCs w:val="28"/>
        </w:rPr>
        <w:t xml:space="preserve">ок: </w:t>
      </w:r>
      <w:r w:rsidR="00900F30" w:rsidRPr="000C5FD6">
        <w:rPr>
          <w:color w:val="000000"/>
          <w:sz w:val="28"/>
          <w:szCs w:val="28"/>
        </w:rPr>
        <w:t>до 30 сентября</w:t>
      </w:r>
      <w:r w:rsidR="002906C9" w:rsidRPr="000C5FD6">
        <w:rPr>
          <w:color w:val="000000"/>
          <w:sz w:val="28"/>
          <w:szCs w:val="28"/>
        </w:rPr>
        <w:t xml:space="preserve"> 2019 года</w:t>
      </w:r>
    </w:p>
    <w:p w:rsidR="00D0744E" w:rsidRDefault="00D0744E" w:rsidP="002906C9">
      <w:pPr>
        <w:widowControl w:val="0"/>
        <w:pBdr>
          <w:top w:val="single" w:sz="4" w:space="0" w:color="FFFFFF"/>
          <w:left w:val="single" w:sz="4" w:space="0" w:color="FFFFFF"/>
          <w:bottom w:val="single" w:sz="4" w:space="31" w:color="FFFFFF"/>
          <w:right w:val="single" w:sz="4" w:space="5" w:color="FFFFFF"/>
        </w:pBdr>
        <w:ind w:firstLine="740"/>
        <w:jc w:val="both"/>
        <w:rPr>
          <w:color w:val="000000"/>
          <w:sz w:val="28"/>
          <w:szCs w:val="28"/>
        </w:rPr>
      </w:pPr>
    </w:p>
    <w:p w:rsidR="000C5FD6" w:rsidRPr="000C5FD6" w:rsidRDefault="0020359D"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sidRPr="000C5FD6">
        <w:rPr>
          <w:color w:val="000000"/>
          <w:sz w:val="28"/>
          <w:szCs w:val="28"/>
        </w:rPr>
        <w:t xml:space="preserve">4.4. </w:t>
      </w:r>
      <w:proofErr w:type="gramStart"/>
      <w:r w:rsidRPr="000C5FD6">
        <w:rPr>
          <w:sz w:val="28"/>
          <w:szCs w:val="28"/>
        </w:rPr>
        <w:t>Рекомендовать постоянной  комиссии по законности и правопорядку Законодательного собрания Ленинградской области (О.А. Петров) выйти с предложением в Законодательное собрание Санкт-Петербурга по вопросу необходимости оказания поддержки Ленинградской области по усилению сил и средств по линии здравоохранения и МЧС на летний период, в связи с пребыванием на  территории Ленинградской области большого количества жителей Санкт-Петербурга, и необходимостью обеспечения их безопасности и</w:t>
      </w:r>
      <w:r w:rsidR="000C5FD6" w:rsidRPr="000C5FD6">
        <w:rPr>
          <w:sz w:val="28"/>
          <w:szCs w:val="28"/>
        </w:rPr>
        <w:t xml:space="preserve"> </w:t>
      </w:r>
      <w:r w:rsidRPr="000C5FD6">
        <w:rPr>
          <w:sz w:val="28"/>
          <w:szCs w:val="28"/>
        </w:rPr>
        <w:t>медицинского</w:t>
      </w:r>
      <w:proofErr w:type="gramEnd"/>
      <w:r w:rsidRPr="000C5FD6">
        <w:rPr>
          <w:sz w:val="28"/>
          <w:szCs w:val="28"/>
        </w:rPr>
        <w:t xml:space="preserve"> обслуживания.</w:t>
      </w:r>
    </w:p>
    <w:p w:rsidR="0074050F" w:rsidRPr="000C5FD6" w:rsidRDefault="0020359D" w:rsidP="002906C9">
      <w:pPr>
        <w:widowControl w:val="0"/>
        <w:pBdr>
          <w:top w:val="single" w:sz="4" w:space="0" w:color="FFFFFF"/>
          <w:left w:val="single" w:sz="4" w:space="0" w:color="FFFFFF"/>
          <w:bottom w:val="single" w:sz="4" w:space="31" w:color="FFFFFF"/>
          <w:right w:val="single" w:sz="4" w:space="5" w:color="FFFFFF"/>
        </w:pBdr>
        <w:ind w:firstLine="740"/>
        <w:jc w:val="both"/>
        <w:rPr>
          <w:sz w:val="28"/>
          <w:szCs w:val="28"/>
        </w:rPr>
      </w:pPr>
      <w:r w:rsidRPr="000C5FD6">
        <w:rPr>
          <w:sz w:val="28"/>
          <w:szCs w:val="28"/>
        </w:rPr>
        <w:t xml:space="preserve">Срок: </w:t>
      </w:r>
      <w:r w:rsidR="00900F30" w:rsidRPr="000C5FD6">
        <w:rPr>
          <w:sz w:val="28"/>
          <w:szCs w:val="28"/>
        </w:rPr>
        <w:t>до 30 сентября</w:t>
      </w:r>
      <w:r w:rsidRPr="000C5FD6">
        <w:rPr>
          <w:sz w:val="28"/>
          <w:szCs w:val="28"/>
        </w:rPr>
        <w:t xml:space="preserve"> 2019 года</w:t>
      </w:r>
    </w:p>
    <w:p w:rsidR="002906C9" w:rsidRPr="00A401FA" w:rsidRDefault="000C5FD6" w:rsidP="002906C9">
      <w:pPr>
        <w:ind w:firstLine="709"/>
        <w:jc w:val="both"/>
        <w:rPr>
          <w:b/>
          <w:i/>
          <w:sz w:val="28"/>
          <w:szCs w:val="28"/>
        </w:rPr>
      </w:pPr>
      <w:r>
        <w:rPr>
          <w:b/>
          <w:i/>
          <w:sz w:val="28"/>
          <w:szCs w:val="28"/>
        </w:rPr>
        <w:t>5</w:t>
      </w:r>
      <w:r w:rsidR="002906C9">
        <w:rPr>
          <w:b/>
          <w:i/>
          <w:sz w:val="28"/>
          <w:szCs w:val="28"/>
        </w:rPr>
        <w:t xml:space="preserve">. </w:t>
      </w:r>
      <w:r w:rsidR="002906C9" w:rsidRPr="00A401FA">
        <w:rPr>
          <w:b/>
          <w:i/>
          <w:sz w:val="28"/>
          <w:szCs w:val="28"/>
        </w:rPr>
        <w:t>«</w:t>
      </w:r>
      <w:r w:rsidR="002906C9">
        <w:rPr>
          <w:b/>
          <w:i/>
          <w:sz w:val="28"/>
          <w:szCs w:val="28"/>
        </w:rPr>
        <w:t xml:space="preserve">О </w:t>
      </w:r>
      <w:r w:rsidR="002906C9" w:rsidRPr="00A401FA">
        <w:rPr>
          <w:b/>
          <w:i/>
          <w:sz w:val="28"/>
          <w:szCs w:val="28"/>
        </w:rPr>
        <w:t>предоставлении информации о результатах исполнения настоящего решения»</w:t>
      </w:r>
      <w:r w:rsidR="002906C9">
        <w:rPr>
          <w:b/>
          <w:i/>
          <w:sz w:val="28"/>
          <w:szCs w:val="28"/>
        </w:rPr>
        <w:t>.</w:t>
      </w:r>
    </w:p>
    <w:p w:rsidR="002906C9" w:rsidRPr="00A401FA" w:rsidRDefault="002906C9" w:rsidP="002906C9">
      <w:pPr>
        <w:shd w:val="clear" w:color="auto" w:fill="FFFFFF"/>
        <w:ind w:firstLine="709"/>
        <w:jc w:val="both"/>
        <w:rPr>
          <w:sz w:val="28"/>
          <w:szCs w:val="28"/>
        </w:rPr>
      </w:pPr>
      <w:r>
        <w:rPr>
          <w:sz w:val="28"/>
          <w:szCs w:val="28"/>
        </w:rPr>
        <w:t>5.1.</w:t>
      </w:r>
      <w:r w:rsidRPr="00A401FA">
        <w:rPr>
          <w:sz w:val="28"/>
          <w:szCs w:val="28"/>
        </w:rPr>
        <w:t xml:space="preserve"> </w:t>
      </w:r>
      <w:proofErr w:type="gramStart"/>
      <w:r w:rsidRPr="00A401FA">
        <w:rPr>
          <w:sz w:val="28"/>
          <w:szCs w:val="28"/>
        </w:rPr>
        <w:t xml:space="preserve">Исполнителям мероприятий информацию о ходе и результатах выполнения пунктов настоящего протокола со сроком исполнения </w:t>
      </w:r>
      <w:r>
        <w:rPr>
          <w:sz w:val="28"/>
          <w:szCs w:val="28"/>
        </w:rPr>
        <w:t xml:space="preserve">                                        «2019 год» </w:t>
      </w:r>
      <w:r w:rsidRPr="00A401FA">
        <w:rPr>
          <w:sz w:val="28"/>
          <w:szCs w:val="28"/>
        </w:rPr>
        <w:t xml:space="preserve">направить в Комитет правопорядка и безопасности Ленинградской области до </w:t>
      </w:r>
      <w:r>
        <w:rPr>
          <w:sz w:val="28"/>
          <w:szCs w:val="28"/>
        </w:rPr>
        <w:t>1</w:t>
      </w:r>
      <w:r w:rsidRPr="00A401FA">
        <w:rPr>
          <w:sz w:val="28"/>
          <w:szCs w:val="28"/>
        </w:rPr>
        <w:t>5 декабря 201</w:t>
      </w:r>
      <w:r>
        <w:rPr>
          <w:sz w:val="28"/>
          <w:szCs w:val="28"/>
        </w:rPr>
        <w:t xml:space="preserve">9 года, </w:t>
      </w:r>
      <w:r w:rsidR="003616E2" w:rsidRPr="00A401FA">
        <w:rPr>
          <w:sz w:val="28"/>
          <w:szCs w:val="28"/>
        </w:rPr>
        <w:t xml:space="preserve">со сроком исполнения </w:t>
      </w:r>
      <w:r w:rsidR="003616E2">
        <w:rPr>
          <w:sz w:val="28"/>
          <w:szCs w:val="28"/>
        </w:rPr>
        <w:t xml:space="preserve">«2019 год, далее – постоянно» - до 15 декабря 2019 года и до 15 июля 2020 года, </w:t>
      </w:r>
      <w:r w:rsidRPr="00A401FA">
        <w:rPr>
          <w:sz w:val="28"/>
          <w:szCs w:val="28"/>
        </w:rPr>
        <w:t>по остальным пунктам -</w:t>
      </w:r>
      <w:r>
        <w:rPr>
          <w:sz w:val="28"/>
          <w:szCs w:val="28"/>
        </w:rPr>
        <w:t xml:space="preserve">  </w:t>
      </w:r>
      <w:r w:rsidRPr="00A401FA">
        <w:rPr>
          <w:sz w:val="28"/>
          <w:szCs w:val="28"/>
        </w:rPr>
        <w:t>в соответствии с установленными сроками.</w:t>
      </w:r>
      <w:proofErr w:type="gramEnd"/>
    </w:p>
    <w:p w:rsidR="002906C9" w:rsidRPr="00A401FA" w:rsidRDefault="002906C9" w:rsidP="002906C9">
      <w:pPr>
        <w:jc w:val="both"/>
        <w:rPr>
          <w:bCs/>
          <w:sz w:val="28"/>
          <w:szCs w:val="28"/>
        </w:rPr>
      </w:pPr>
    </w:p>
    <w:p w:rsidR="002906C9" w:rsidRPr="00A401FA" w:rsidRDefault="002906C9" w:rsidP="002906C9">
      <w:pPr>
        <w:jc w:val="both"/>
        <w:rPr>
          <w:bCs/>
          <w:sz w:val="28"/>
          <w:szCs w:val="28"/>
        </w:rPr>
      </w:pPr>
    </w:p>
    <w:p w:rsidR="002906C9" w:rsidRPr="00A401FA" w:rsidRDefault="002906C9" w:rsidP="002906C9">
      <w:pPr>
        <w:jc w:val="both"/>
        <w:rPr>
          <w:bCs/>
          <w:sz w:val="28"/>
          <w:szCs w:val="28"/>
        </w:rPr>
      </w:pPr>
      <w:r w:rsidRPr="00A401FA">
        <w:rPr>
          <w:bCs/>
          <w:sz w:val="28"/>
          <w:szCs w:val="28"/>
        </w:rPr>
        <w:t>Губернатор Ленинградской области,</w:t>
      </w:r>
    </w:p>
    <w:p w:rsidR="002906C9" w:rsidRPr="00A401FA" w:rsidRDefault="002906C9" w:rsidP="002906C9">
      <w:pPr>
        <w:jc w:val="both"/>
        <w:rPr>
          <w:bCs/>
          <w:sz w:val="28"/>
          <w:szCs w:val="28"/>
        </w:rPr>
      </w:pPr>
      <w:r w:rsidRPr="00A401FA">
        <w:rPr>
          <w:bCs/>
          <w:sz w:val="28"/>
          <w:szCs w:val="28"/>
        </w:rPr>
        <w:t>руководитель координационного совещания                                   А. Дрозденко</w:t>
      </w:r>
    </w:p>
    <w:p w:rsidR="002906C9" w:rsidRPr="00A401FA" w:rsidRDefault="002906C9" w:rsidP="002906C9">
      <w:pPr>
        <w:shd w:val="clear" w:color="auto" w:fill="FFFFFF"/>
        <w:ind w:firstLine="709"/>
        <w:jc w:val="center"/>
        <w:rPr>
          <w:bCs/>
          <w:sz w:val="28"/>
          <w:szCs w:val="28"/>
        </w:rPr>
      </w:pPr>
    </w:p>
    <w:p w:rsidR="002906C9" w:rsidRPr="00A401FA" w:rsidRDefault="002906C9" w:rsidP="002906C9">
      <w:pPr>
        <w:tabs>
          <w:tab w:val="left" w:pos="709"/>
        </w:tabs>
        <w:jc w:val="both"/>
        <w:rPr>
          <w:sz w:val="28"/>
          <w:szCs w:val="28"/>
          <w:lang w:val="x-none"/>
        </w:rPr>
      </w:pPr>
      <w:r w:rsidRPr="00A401FA">
        <w:rPr>
          <w:bCs/>
          <w:sz w:val="28"/>
          <w:szCs w:val="28"/>
        </w:rPr>
        <w:t>Секретарь координационного совещания                                         А. Дыбин</w:t>
      </w:r>
    </w:p>
    <w:p w:rsidR="00575BBA" w:rsidRDefault="00575BBA" w:rsidP="005A3AE9">
      <w:pPr>
        <w:ind w:firstLine="709"/>
      </w:pPr>
    </w:p>
    <w:sectPr w:rsidR="00575BBA" w:rsidSect="003E6607">
      <w:headerReference w:type="default" r:id="rId9"/>
      <w:pgSz w:w="11906" w:h="16838"/>
      <w:pgMar w:top="993" w:right="850"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A1D" w:rsidRDefault="00953A1D" w:rsidP="0066719C">
      <w:r>
        <w:separator/>
      </w:r>
    </w:p>
  </w:endnote>
  <w:endnote w:type="continuationSeparator" w:id="0">
    <w:p w:rsidR="00953A1D" w:rsidRDefault="00953A1D" w:rsidP="0066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A1D" w:rsidRDefault="00953A1D" w:rsidP="0066719C">
      <w:r>
        <w:separator/>
      </w:r>
    </w:p>
  </w:footnote>
  <w:footnote w:type="continuationSeparator" w:id="0">
    <w:p w:rsidR="00953A1D" w:rsidRDefault="00953A1D" w:rsidP="00667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43188"/>
      <w:docPartObj>
        <w:docPartGallery w:val="Page Numbers (Top of Page)"/>
        <w:docPartUnique/>
      </w:docPartObj>
    </w:sdtPr>
    <w:sdtEndPr/>
    <w:sdtContent>
      <w:p w:rsidR="00F21427" w:rsidRDefault="00F21427">
        <w:pPr>
          <w:pStyle w:val="a8"/>
          <w:jc w:val="center"/>
        </w:pPr>
        <w:r>
          <w:fldChar w:fldCharType="begin"/>
        </w:r>
        <w:r>
          <w:instrText>PAGE   \* MERGEFORMAT</w:instrText>
        </w:r>
        <w:r>
          <w:fldChar w:fldCharType="separate"/>
        </w:r>
        <w:r w:rsidR="009F3D2A">
          <w:rPr>
            <w:noProof/>
          </w:rPr>
          <w:t>12</w:t>
        </w:r>
        <w:r>
          <w:fldChar w:fldCharType="end"/>
        </w:r>
      </w:p>
    </w:sdtContent>
  </w:sdt>
  <w:p w:rsidR="00F21427" w:rsidRDefault="00F2142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42B46"/>
    <w:multiLevelType w:val="hybridMultilevel"/>
    <w:tmpl w:val="AACCFEDA"/>
    <w:lvl w:ilvl="0" w:tplc="B4827178">
      <w:start w:val="1"/>
      <w:numFmt w:val="bullet"/>
      <w:lvlText w:val="-"/>
      <w:lvlJc w:val="left"/>
      <w:pPr>
        <w:ind w:left="0" w:firstLine="0"/>
      </w:pPr>
      <w:rPr>
        <w:sz w:val="24"/>
        <w:szCs w:val="24"/>
      </w:rPr>
    </w:lvl>
    <w:lvl w:ilvl="1" w:tplc="98D6B542">
      <w:numFmt w:val="decimal"/>
      <w:lvlText w:val=""/>
      <w:lvlJc w:val="left"/>
      <w:pPr>
        <w:ind w:left="0" w:firstLine="0"/>
      </w:pPr>
    </w:lvl>
    <w:lvl w:ilvl="2" w:tplc="27F8B1CA">
      <w:numFmt w:val="decimal"/>
      <w:lvlText w:val=""/>
      <w:lvlJc w:val="left"/>
      <w:pPr>
        <w:ind w:left="0" w:firstLine="0"/>
      </w:pPr>
    </w:lvl>
    <w:lvl w:ilvl="3" w:tplc="31DE8710">
      <w:numFmt w:val="decimal"/>
      <w:lvlText w:val=""/>
      <w:lvlJc w:val="left"/>
      <w:pPr>
        <w:ind w:left="0" w:firstLine="0"/>
      </w:pPr>
    </w:lvl>
    <w:lvl w:ilvl="4" w:tplc="E918DFD4">
      <w:numFmt w:val="decimal"/>
      <w:lvlText w:val=""/>
      <w:lvlJc w:val="left"/>
      <w:pPr>
        <w:ind w:left="0" w:firstLine="0"/>
      </w:pPr>
    </w:lvl>
    <w:lvl w:ilvl="5" w:tplc="7CD470C8">
      <w:numFmt w:val="decimal"/>
      <w:lvlText w:val=""/>
      <w:lvlJc w:val="left"/>
      <w:pPr>
        <w:ind w:left="0" w:firstLine="0"/>
      </w:pPr>
    </w:lvl>
    <w:lvl w:ilvl="6" w:tplc="43E05820">
      <w:numFmt w:val="decimal"/>
      <w:lvlText w:val=""/>
      <w:lvlJc w:val="left"/>
      <w:pPr>
        <w:ind w:left="0" w:firstLine="0"/>
      </w:pPr>
    </w:lvl>
    <w:lvl w:ilvl="7" w:tplc="3D8237D0">
      <w:numFmt w:val="decimal"/>
      <w:lvlText w:val=""/>
      <w:lvlJc w:val="left"/>
      <w:pPr>
        <w:ind w:left="0" w:firstLine="0"/>
      </w:pPr>
    </w:lvl>
    <w:lvl w:ilvl="8" w:tplc="8E7CBFAA">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3F9"/>
    <w:rsid w:val="00004F13"/>
    <w:rsid w:val="000447CE"/>
    <w:rsid w:val="000934A9"/>
    <w:rsid w:val="000A0C09"/>
    <w:rsid w:val="000C4BCC"/>
    <w:rsid w:val="000C5FD6"/>
    <w:rsid w:val="0010282B"/>
    <w:rsid w:val="00115499"/>
    <w:rsid w:val="00133214"/>
    <w:rsid w:val="001522F7"/>
    <w:rsid w:val="0015753E"/>
    <w:rsid w:val="001A1692"/>
    <w:rsid w:val="001B25F7"/>
    <w:rsid w:val="001B4766"/>
    <w:rsid w:val="001E2661"/>
    <w:rsid w:val="0020359D"/>
    <w:rsid w:val="00221841"/>
    <w:rsid w:val="002906C9"/>
    <w:rsid w:val="00290B1D"/>
    <w:rsid w:val="002D203F"/>
    <w:rsid w:val="002E790B"/>
    <w:rsid w:val="003616E2"/>
    <w:rsid w:val="003E6607"/>
    <w:rsid w:val="004052C8"/>
    <w:rsid w:val="00433006"/>
    <w:rsid w:val="00444FE1"/>
    <w:rsid w:val="00446466"/>
    <w:rsid w:val="004814B3"/>
    <w:rsid w:val="004B14FC"/>
    <w:rsid w:val="004C567B"/>
    <w:rsid w:val="004C573B"/>
    <w:rsid w:val="004E6AC0"/>
    <w:rsid w:val="00520290"/>
    <w:rsid w:val="00521F29"/>
    <w:rsid w:val="00575BBA"/>
    <w:rsid w:val="005A0CCA"/>
    <w:rsid w:val="005A3AE9"/>
    <w:rsid w:val="005B4D4E"/>
    <w:rsid w:val="005F6301"/>
    <w:rsid w:val="006468FE"/>
    <w:rsid w:val="0065052D"/>
    <w:rsid w:val="0066719C"/>
    <w:rsid w:val="00667C47"/>
    <w:rsid w:val="006810CE"/>
    <w:rsid w:val="006A46E3"/>
    <w:rsid w:val="0073455C"/>
    <w:rsid w:val="0074050F"/>
    <w:rsid w:val="007843D0"/>
    <w:rsid w:val="007B4617"/>
    <w:rsid w:val="00803559"/>
    <w:rsid w:val="0085256A"/>
    <w:rsid w:val="008541AB"/>
    <w:rsid w:val="00855198"/>
    <w:rsid w:val="0086239F"/>
    <w:rsid w:val="0086622F"/>
    <w:rsid w:val="00876118"/>
    <w:rsid w:val="008A7222"/>
    <w:rsid w:val="008B4B4D"/>
    <w:rsid w:val="00900F30"/>
    <w:rsid w:val="009211E9"/>
    <w:rsid w:val="0093615F"/>
    <w:rsid w:val="00953A1D"/>
    <w:rsid w:val="00955A37"/>
    <w:rsid w:val="00973C38"/>
    <w:rsid w:val="009F3D2A"/>
    <w:rsid w:val="00A0201F"/>
    <w:rsid w:val="00A0619E"/>
    <w:rsid w:val="00A1449B"/>
    <w:rsid w:val="00A377B2"/>
    <w:rsid w:val="00A41654"/>
    <w:rsid w:val="00A42742"/>
    <w:rsid w:val="00A8524E"/>
    <w:rsid w:val="00A86B9F"/>
    <w:rsid w:val="00AA23EE"/>
    <w:rsid w:val="00AE4070"/>
    <w:rsid w:val="00B956E3"/>
    <w:rsid w:val="00C24184"/>
    <w:rsid w:val="00C63253"/>
    <w:rsid w:val="00C652B9"/>
    <w:rsid w:val="00CA0A11"/>
    <w:rsid w:val="00CB34BC"/>
    <w:rsid w:val="00CC6F2C"/>
    <w:rsid w:val="00D0744E"/>
    <w:rsid w:val="00D80906"/>
    <w:rsid w:val="00D904ED"/>
    <w:rsid w:val="00DA34AF"/>
    <w:rsid w:val="00DC61A0"/>
    <w:rsid w:val="00E111E9"/>
    <w:rsid w:val="00E568BB"/>
    <w:rsid w:val="00EF23F9"/>
    <w:rsid w:val="00F02BDC"/>
    <w:rsid w:val="00F1269C"/>
    <w:rsid w:val="00F21427"/>
    <w:rsid w:val="00F62B6C"/>
    <w:rsid w:val="00F81E71"/>
    <w:rsid w:val="00FB18FA"/>
    <w:rsid w:val="00FF3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BBA"/>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575BBA"/>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5BBA"/>
    <w:rPr>
      <w:rFonts w:ascii="Times New Roman" w:eastAsia="Calibri" w:hAnsi="Times New Roman" w:cs="Times New Roman"/>
      <w:sz w:val="28"/>
      <w:szCs w:val="24"/>
      <w:lang w:eastAsia="ru-RU"/>
    </w:rPr>
  </w:style>
  <w:style w:type="paragraph" w:styleId="a3">
    <w:name w:val="Normal (Web)"/>
    <w:basedOn w:val="a"/>
    <w:uiPriority w:val="99"/>
    <w:semiHidden/>
    <w:unhideWhenUsed/>
    <w:rsid w:val="00575BBA"/>
    <w:pPr>
      <w:spacing w:before="100" w:beforeAutospacing="1" w:after="100" w:afterAutospacing="1"/>
    </w:pPr>
    <w:rPr>
      <w:rFonts w:eastAsia="Times New Roman"/>
    </w:rPr>
  </w:style>
  <w:style w:type="paragraph" w:styleId="a4">
    <w:name w:val="Body Text"/>
    <w:basedOn w:val="a"/>
    <w:link w:val="a5"/>
    <w:uiPriority w:val="99"/>
    <w:unhideWhenUsed/>
    <w:rsid w:val="00575BBA"/>
    <w:pPr>
      <w:jc w:val="center"/>
    </w:pPr>
    <w:rPr>
      <w:bCs/>
      <w:sz w:val="28"/>
      <w:szCs w:val="20"/>
    </w:rPr>
  </w:style>
  <w:style w:type="character" w:customStyle="1" w:styleId="a5">
    <w:name w:val="Основной текст Знак"/>
    <w:basedOn w:val="a0"/>
    <w:link w:val="a4"/>
    <w:uiPriority w:val="99"/>
    <w:rsid w:val="00575BBA"/>
    <w:rPr>
      <w:rFonts w:ascii="Times New Roman" w:eastAsia="Calibri" w:hAnsi="Times New Roman" w:cs="Times New Roman"/>
      <w:bCs/>
      <w:sz w:val="28"/>
      <w:szCs w:val="20"/>
      <w:lang w:eastAsia="ru-RU"/>
    </w:rPr>
  </w:style>
  <w:style w:type="character" w:customStyle="1" w:styleId="a6">
    <w:name w:val="Без интервала Знак"/>
    <w:link w:val="a7"/>
    <w:uiPriority w:val="1"/>
    <w:locked/>
    <w:rsid w:val="00575BBA"/>
    <w:rPr>
      <w:rFonts w:ascii="Calibri" w:eastAsia="Times New Roman" w:hAnsi="Calibri" w:cs="Times New Roman"/>
      <w:lang w:eastAsia="ru-RU"/>
    </w:rPr>
  </w:style>
  <w:style w:type="paragraph" w:styleId="a7">
    <w:name w:val="No Spacing"/>
    <w:link w:val="a6"/>
    <w:uiPriority w:val="1"/>
    <w:qFormat/>
    <w:rsid w:val="00575BBA"/>
    <w:pPr>
      <w:spacing w:after="0" w:line="240" w:lineRule="auto"/>
    </w:pPr>
    <w:rPr>
      <w:rFonts w:ascii="Calibri" w:eastAsia="Times New Roman" w:hAnsi="Calibri" w:cs="Times New Roman"/>
      <w:lang w:eastAsia="ru-RU"/>
    </w:rPr>
  </w:style>
  <w:style w:type="paragraph" w:customStyle="1" w:styleId="ConsPlusNonformat">
    <w:name w:val="ConsPlusNonformat"/>
    <w:rsid w:val="00575BB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ListParagraphChar">
    <w:name w:val="List Paragraph Char"/>
    <w:link w:val="11"/>
    <w:locked/>
    <w:rsid w:val="00575BBA"/>
    <w:rPr>
      <w:rFonts w:ascii="Times New Roman" w:eastAsia="Calibri" w:hAnsi="Times New Roman" w:cs="Times New Roman"/>
      <w:sz w:val="24"/>
      <w:szCs w:val="24"/>
      <w:lang w:eastAsia="ru-RU"/>
    </w:rPr>
  </w:style>
  <w:style w:type="paragraph" w:customStyle="1" w:styleId="11">
    <w:name w:val="Абзац списка1"/>
    <w:basedOn w:val="a"/>
    <w:link w:val="ListParagraphChar"/>
    <w:rsid w:val="00575BBA"/>
    <w:pPr>
      <w:ind w:left="720"/>
      <w:contextualSpacing/>
    </w:pPr>
  </w:style>
  <w:style w:type="paragraph" w:customStyle="1" w:styleId="12">
    <w:name w:val="Основной текст1"/>
    <w:basedOn w:val="a"/>
    <w:uiPriority w:val="99"/>
    <w:rsid w:val="00575BBA"/>
    <w:pPr>
      <w:widowControl w:val="0"/>
      <w:shd w:val="clear" w:color="auto" w:fill="FFFFFF"/>
      <w:spacing w:line="317" w:lineRule="exact"/>
      <w:ind w:firstLine="700"/>
      <w:jc w:val="both"/>
    </w:pPr>
    <w:rPr>
      <w:rFonts w:eastAsia="Times New Roman"/>
      <w:spacing w:val="9"/>
      <w:sz w:val="22"/>
      <w:szCs w:val="22"/>
      <w:lang w:eastAsia="en-US"/>
    </w:rPr>
  </w:style>
  <w:style w:type="paragraph" w:customStyle="1" w:styleId="2">
    <w:name w:val="Основной текст2"/>
    <w:basedOn w:val="a"/>
    <w:uiPriority w:val="99"/>
    <w:rsid w:val="00575BBA"/>
    <w:pPr>
      <w:shd w:val="clear" w:color="auto" w:fill="FFFFFF"/>
      <w:spacing w:after="480" w:line="0" w:lineRule="atLeast"/>
    </w:pPr>
    <w:rPr>
      <w:rFonts w:eastAsia="Times New Roman"/>
      <w:color w:val="000000"/>
      <w:sz w:val="27"/>
      <w:szCs w:val="27"/>
    </w:rPr>
  </w:style>
  <w:style w:type="character" w:customStyle="1" w:styleId="FontStyle19">
    <w:name w:val="Font Style19"/>
    <w:uiPriority w:val="99"/>
    <w:rsid w:val="00575BBA"/>
    <w:rPr>
      <w:rFonts w:ascii="Times New Roman" w:hAnsi="Times New Roman" w:cs="Times New Roman" w:hint="default"/>
      <w:sz w:val="26"/>
      <w:szCs w:val="26"/>
    </w:rPr>
  </w:style>
  <w:style w:type="paragraph" w:styleId="a8">
    <w:name w:val="header"/>
    <w:basedOn w:val="a"/>
    <w:link w:val="a9"/>
    <w:uiPriority w:val="99"/>
    <w:unhideWhenUsed/>
    <w:rsid w:val="0066719C"/>
    <w:pPr>
      <w:tabs>
        <w:tab w:val="center" w:pos="4677"/>
        <w:tab w:val="right" w:pos="9355"/>
      </w:tabs>
    </w:pPr>
  </w:style>
  <w:style w:type="character" w:customStyle="1" w:styleId="a9">
    <w:name w:val="Верхний колонтитул Знак"/>
    <w:basedOn w:val="a0"/>
    <w:link w:val="a8"/>
    <w:uiPriority w:val="99"/>
    <w:rsid w:val="0066719C"/>
    <w:rPr>
      <w:rFonts w:ascii="Times New Roman" w:eastAsia="Calibri" w:hAnsi="Times New Roman" w:cs="Times New Roman"/>
      <w:sz w:val="24"/>
      <w:szCs w:val="24"/>
      <w:lang w:eastAsia="ru-RU"/>
    </w:rPr>
  </w:style>
  <w:style w:type="paragraph" w:styleId="aa">
    <w:name w:val="footer"/>
    <w:basedOn w:val="a"/>
    <w:link w:val="ab"/>
    <w:uiPriority w:val="99"/>
    <w:unhideWhenUsed/>
    <w:rsid w:val="0066719C"/>
    <w:pPr>
      <w:tabs>
        <w:tab w:val="center" w:pos="4677"/>
        <w:tab w:val="right" w:pos="9355"/>
      </w:tabs>
    </w:pPr>
  </w:style>
  <w:style w:type="character" w:customStyle="1" w:styleId="ab">
    <w:name w:val="Нижний колонтитул Знак"/>
    <w:basedOn w:val="a0"/>
    <w:link w:val="aa"/>
    <w:uiPriority w:val="99"/>
    <w:rsid w:val="0066719C"/>
    <w:rPr>
      <w:rFonts w:ascii="Times New Roman" w:eastAsia="Calibri" w:hAnsi="Times New Roman" w:cs="Times New Roman"/>
      <w:sz w:val="24"/>
      <w:szCs w:val="24"/>
      <w:lang w:eastAsia="ru-RU"/>
    </w:rPr>
  </w:style>
  <w:style w:type="paragraph" w:styleId="ac">
    <w:name w:val="List Paragraph"/>
    <w:basedOn w:val="a"/>
    <w:uiPriority w:val="34"/>
    <w:qFormat/>
    <w:rsid w:val="002D203F"/>
    <w:pPr>
      <w:ind w:left="720"/>
      <w:contextualSpacing/>
    </w:pPr>
    <w:rPr>
      <w:rFonts w:eastAsia="Times New Roman"/>
    </w:rPr>
  </w:style>
  <w:style w:type="paragraph" w:styleId="ad">
    <w:name w:val="Balloon Text"/>
    <w:basedOn w:val="a"/>
    <w:link w:val="ae"/>
    <w:uiPriority w:val="99"/>
    <w:semiHidden/>
    <w:unhideWhenUsed/>
    <w:rsid w:val="00F02BDC"/>
    <w:rPr>
      <w:rFonts w:ascii="Tahoma" w:hAnsi="Tahoma" w:cs="Tahoma"/>
      <w:sz w:val="16"/>
      <w:szCs w:val="16"/>
    </w:rPr>
  </w:style>
  <w:style w:type="character" w:customStyle="1" w:styleId="ae">
    <w:name w:val="Текст выноски Знак"/>
    <w:basedOn w:val="a0"/>
    <w:link w:val="ad"/>
    <w:uiPriority w:val="99"/>
    <w:semiHidden/>
    <w:rsid w:val="00F02BDC"/>
    <w:rPr>
      <w:rFonts w:ascii="Tahoma" w:eastAsia="Calibri" w:hAnsi="Tahoma" w:cs="Tahoma"/>
      <w:sz w:val="16"/>
      <w:szCs w:val="16"/>
      <w:lang w:eastAsia="ru-RU"/>
    </w:rPr>
  </w:style>
  <w:style w:type="paragraph" w:customStyle="1" w:styleId="3">
    <w:name w:val="Основной текст3"/>
    <w:basedOn w:val="a"/>
    <w:rsid w:val="002906C9"/>
    <w:pPr>
      <w:widowControl w:val="0"/>
      <w:shd w:val="clear" w:color="auto" w:fill="FFFFFF"/>
      <w:spacing w:after="240" w:line="317" w:lineRule="exact"/>
      <w:jc w:val="center"/>
    </w:pPr>
    <w:rPr>
      <w:rFonts w:eastAsia="Times New Roman"/>
      <w:color w:val="000000"/>
      <w:sz w:val="27"/>
      <w:szCs w:val="27"/>
    </w:rPr>
  </w:style>
  <w:style w:type="paragraph" w:customStyle="1" w:styleId="ConsPlusNormal">
    <w:name w:val="ConsPlusNormal"/>
    <w:rsid w:val="00F21427"/>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BBA"/>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575BBA"/>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5BBA"/>
    <w:rPr>
      <w:rFonts w:ascii="Times New Roman" w:eastAsia="Calibri" w:hAnsi="Times New Roman" w:cs="Times New Roman"/>
      <w:sz w:val="28"/>
      <w:szCs w:val="24"/>
      <w:lang w:eastAsia="ru-RU"/>
    </w:rPr>
  </w:style>
  <w:style w:type="paragraph" w:styleId="a3">
    <w:name w:val="Normal (Web)"/>
    <w:basedOn w:val="a"/>
    <w:uiPriority w:val="99"/>
    <w:semiHidden/>
    <w:unhideWhenUsed/>
    <w:rsid w:val="00575BBA"/>
    <w:pPr>
      <w:spacing w:before="100" w:beforeAutospacing="1" w:after="100" w:afterAutospacing="1"/>
    </w:pPr>
    <w:rPr>
      <w:rFonts w:eastAsia="Times New Roman"/>
    </w:rPr>
  </w:style>
  <w:style w:type="paragraph" w:styleId="a4">
    <w:name w:val="Body Text"/>
    <w:basedOn w:val="a"/>
    <w:link w:val="a5"/>
    <w:uiPriority w:val="99"/>
    <w:unhideWhenUsed/>
    <w:rsid w:val="00575BBA"/>
    <w:pPr>
      <w:jc w:val="center"/>
    </w:pPr>
    <w:rPr>
      <w:bCs/>
      <w:sz w:val="28"/>
      <w:szCs w:val="20"/>
    </w:rPr>
  </w:style>
  <w:style w:type="character" w:customStyle="1" w:styleId="a5">
    <w:name w:val="Основной текст Знак"/>
    <w:basedOn w:val="a0"/>
    <w:link w:val="a4"/>
    <w:uiPriority w:val="99"/>
    <w:rsid w:val="00575BBA"/>
    <w:rPr>
      <w:rFonts w:ascii="Times New Roman" w:eastAsia="Calibri" w:hAnsi="Times New Roman" w:cs="Times New Roman"/>
      <w:bCs/>
      <w:sz w:val="28"/>
      <w:szCs w:val="20"/>
      <w:lang w:eastAsia="ru-RU"/>
    </w:rPr>
  </w:style>
  <w:style w:type="character" w:customStyle="1" w:styleId="a6">
    <w:name w:val="Без интервала Знак"/>
    <w:link w:val="a7"/>
    <w:uiPriority w:val="1"/>
    <w:locked/>
    <w:rsid w:val="00575BBA"/>
    <w:rPr>
      <w:rFonts w:ascii="Calibri" w:eastAsia="Times New Roman" w:hAnsi="Calibri" w:cs="Times New Roman"/>
      <w:lang w:eastAsia="ru-RU"/>
    </w:rPr>
  </w:style>
  <w:style w:type="paragraph" w:styleId="a7">
    <w:name w:val="No Spacing"/>
    <w:link w:val="a6"/>
    <w:uiPriority w:val="1"/>
    <w:qFormat/>
    <w:rsid w:val="00575BBA"/>
    <w:pPr>
      <w:spacing w:after="0" w:line="240" w:lineRule="auto"/>
    </w:pPr>
    <w:rPr>
      <w:rFonts w:ascii="Calibri" w:eastAsia="Times New Roman" w:hAnsi="Calibri" w:cs="Times New Roman"/>
      <w:lang w:eastAsia="ru-RU"/>
    </w:rPr>
  </w:style>
  <w:style w:type="paragraph" w:customStyle="1" w:styleId="ConsPlusNonformat">
    <w:name w:val="ConsPlusNonformat"/>
    <w:rsid w:val="00575BB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ListParagraphChar">
    <w:name w:val="List Paragraph Char"/>
    <w:link w:val="11"/>
    <w:locked/>
    <w:rsid w:val="00575BBA"/>
    <w:rPr>
      <w:rFonts w:ascii="Times New Roman" w:eastAsia="Calibri" w:hAnsi="Times New Roman" w:cs="Times New Roman"/>
      <w:sz w:val="24"/>
      <w:szCs w:val="24"/>
      <w:lang w:eastAsia="ru-RU"/>
    </w:rPr>
  </w:style>
  <w:style w:type="paragraph" w:customStyle="1" w:styleId="11">
    <w:name w:val="Абзац списка1"/>
    <w:basedOn w:val="a"/>
    <w:link w:val="ListParagraphChar"/>
    <w:rsid w:val="00575BBA"/>
    <w:pPr>
      <w:ind w:left="720"/>
      <w:contextualSpacing/>
    </w:pPr>
  </w:style>
  <w:style w:type="paragraph" w:customStyle="1" w:styleId="12">
    <w:name w:val="Основной текст1"/>
    <w:basedOn w:val="a"/>
    <w:uiPriority w:val="99"/>
    <w:rsid w:val="00575BBA"/>
    <w:pPr>
      <w:widowControl w:val="0"/>
      <w:shd w:val="clear" w:color="auto" w:fill="FFFFFF"/>
      <w:spacing w:line="317" w:lineRule="exact"/>
      <w:ind w:firstLine="700"/>
      <w:jc w:val="both"/>
    </w:pPr>
    <w:rPr>
      <w:rFonts w:eastAsia="Times New Roman"/>
      <w:spacing w:val="9"/>
      <w:sz w:val="22"/>
      <w:szCs w:val="22"/>
      <w:lang w:eastAsia="en-US"/>
    </w:rPr>
  </w:style>
  <w:style w:type="paragraph" w:customStyle="1" w:styleId="2">
    <w:name w:val="Основной текст2"/>
    <w:basedOn w:val="a"/>
    <w:uiPriority w:val="99"/>
    <w:rsid w:val="00575BBA"/>
    <w:pPr>
      <w:shd w:val="clear" w:color="auto" w:fill="FFFFFF"/>
      <w:spacing w:after="480" w:line="0" w:lineRule="atLeast"/>
    </w:pPr>
    <w:rPr>
      <w:rFonts w:eastAsia="Times New Roman"/>
      <w:color w:val="000000"/>
      <w:sz w:val="27"/>
      <w:szCs w:val="27"/>
    </w:rPr>
  </w:style>
  <w:style w:type="character" w:customStyle="1" w:styleId="FontStyle19">
    <w:name w:val="Font Style19"/>
    <w:uiPriority w:val="99"/>
    <w:rsid w:val="00575BBA"/>
    <w:rPr>
      <w:rFonts w:ascii="Times New Roman" w:hAnsi="Times New Roman" w:cs="Times New Roman" w:hint="default"/>
      <w:sz w:val="26"/>
      <w:szCs w:val="26"/>
    </w:rPr>
  </w:style>
  <w:style w:type="paragraph" w:styleId="a8">
    <w:name w:val="header"/>
    <w:basedOn w:val="a"/>
    <w:link w:val="a9"/>
    <w:uiPriority w:val="99"/>
    <w:unhideWhenUsed/>
    <w:rsid w:val="0066719C"/>
    <w:pPr>
      <w:tabs>
        <w:tab w:val="center" w:pos="4677"/>
        <w:tab w:val="right" w:pos="9355"/>
      </w:tabs>
    </w:pPr>
  </w:style>
  <w:style w:type="character" w:customStyle="1" w:styleId="a9">
    <w:name w:val="Верхний колонтитул Знак"/>
    <w:basedOn w:val="a0"/>
    <w:link w:val="a8"/>
    <w:uiPriority w:val="99"/>
    <w:rsid w:val="0066719C"/>
    <w:rPr>
      <w:rFonts w:ascii="Times New Roman" w:eastAsia="Calibri" w:hAnsi="Times New Roman" w:cs="Times New Roman"/>
      <w:sz w:val="24"/>
      <w:szCs w:val="24"/>
      <w:lang w:eastAsia="ru-RU"/>
    </w:rPr>
  </w:style>
  <w:style w:type="paragraph" w:styleId="aa">
    <w:name w:val="footer"/>
    <w:basedOn w:val="a"/>
    <w:link w:val="ab"/>
    <w:uiPriority w:val="99"/>
    <w:unhideWhenUsed/>
    <w:rsid w:val="0066719C"/>
    <w:pPr>
      <w:tabs>
        <w:tab w:val="center" w:pos="4677"/>
        <w:tab w:val="right" w:pos="9355"/>
      </w:tabs>
    </w:pPr>
  </w:style>
  <w:style w:type="character" w:customStyle="1" w:styleId="ab">
    <w:name w:val="Нижний колонтитул Знак"/>
    <w:basedOn w:val="a0"/>
    <w:link w:val="aa"/>
    <w:uiPriority w:val="99"/>
    <w:rsid w:val="0066719C"/>
    <w:rPr>
      <w:rFonts w:ascii="Times New Roman" w:eastAsia="Calibri" w:hAnsi="Times New Roman" w:cs="Times New Roman"/>
      <w:sz w:val="24"/>
      <w:szCs w:val="24"/>
      <w:lang w:eastAsia="ru-RU"/>
    </w:rPr>
  </w:style>
  <w:style w:type="paragraph" w:styleId="ac">
    <w:name w:val="List Paragraph"/>
    <w:basedOn w:val="a"/>
    <w:uiPriority w:val="34"/>
    <w:qFormat/>
    <w:rsid w:val="002D203F"/>
    <w:pPr>
      <w:ind w:left="720"/>
      <w:contextualSpacing/>
    </w:pPr>
    <w:rPr>
      <w:rFonts w:eastAsia="Times New Roman"/>
    </w:rPr>
  </w:style>
  <w:style w:type="paragraph" w:styleId="ad">
    <w:name w:val="Balloon Text"/>
    <w:basedOn w:val="a"/>
    <w:link w:val="ae"/>
    <w:uiPriority w:val="99"/>
    <w:semiHidden/>
    <w:unhideWhenUsed/>
    <w:rsid w:val="00F02BDC"/>
    <w:rPr>
      <w:rFonts w:ascii="Tahoma" w:hAnsi="Tahoma" w:cs="Tahoma"/>
      <w:sz w:val="16"/>
      <w:szCs w:val="16"/>
    </w:rPr>
  </w:style>
  <w:style w:type="character" w:customStyle="1" w:styleId="ae">
    <w:name w:val="Текст выноски Знак"/>
    <w:basedOn w:val="a0"/>
    <w:link w:val="ad"/>
    <w:uiPriority w:val="99"/>
    <w:semiHidden/>
    <w:rsid w:val="00F02BDC"/>
    <w:rPr>
      <w:rFonts w:ascii="Tahoma" w:eastAsia="Calibri" w:hAnsi="Tahoma" w:cs="Tahoma"/>
      <w:sz w:val="16"/>
      <w:szCs w:val="16"/>
      <w:lang w:eastAsia="ru-RU"/>
    </w:rPr>
  </w:style>
  <w:style w:type="paragraph" w:customStyle="1" w:styleId="3">
    <w:name w:val="Основной текст3"/>
    <w:basedOn w:val="a"/>
    <w:rsid w:val="002906C9"/>
    <w:pPr>
      <w:widowControl w:val="0"/>
      <w:shd w:val="clear" w:color="auto" w:fill="FFFFFF"/>
      <w:spacing w:after="240" w:line="317" w:lineRule="exact"/>
      <w:jc w:val="center"/>
    </w:pPr>
    <w:rPr>
      <w:rFonts w:eastAsia="Times New Roman"/>
      <w:color w:val="000000"/>
      <w:sz w:val="27"/>
      <w:szCs w:val="27"/>
    </w:rPr>
  </w:style>
  <w:style w:type="paragraph" w:customStyle="1" w:styleId="ConsPlusNormal">
    <w:name w:val="ConsPlusNormal"/>
    <w:rsid w:val="00F21427"/>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40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5B5BF-924E-4113-85A7-D67905575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4465</Words>
  <Characters>25451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Вячеславович Дыбин</dc:creator>
  <cp:lastModifiedBy>Александр Вячеславович Дыбин</cp:lastModifiedBy>
  <cp:revision>3</cp:revision>
  <cp:lastPrinted>2019-06-21T06:46:00Z</cp:lastPrinted>
  <dcterms:created xsi:type="dcterms:W3CDTF">2019-06-25T11:46:00Z</dcterms:created>
  <dcterms:modified xsi:type="dcterms:W3CDTF">2019-06-25T11:48:00Z</dcterms:modified>
</cp:coreProperties>
</file>