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1C" w:rsidRDefault="003B0B1C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3B0B1C" w:rsidRDefault="003B0B1C">
      <w:pPr>
        <w:pStyle w:val="ConsPlusTitle"/>
        <w:jc w:val="center"/>
      </w:pPr>
    </w:p>
    <w:p w:rsidR="003B0B1C" w:rsidRDefault="003B0B1C">
      <w:pPr>
        <w:pStyle w:val="ConsPlusTitle"/>
        <w:jc w:val="center"/>
      </w:pPr>
      <w:r>
        <w:t>ПОСТАНОВЛЕНИЕ</w:t>
      </w:r>
    </w:p>
    <w:p w:rsidR="003B0B1C" w:rsidRDefault="003B0B1C">
      <w:pPr>
        <w:pStyle w:val="ConsPlusTitle"/>
        <w:jc w:val="center"/>
      </w:pPr>
      <w:r>
        <w:t>от 7 августа 2009 г. N 256</w:t>
      </w:r>
    </w:p>
    <w:p w:rsidR="003B0B1C" w:rsidRDefault="003B0B1C">
      <w:pPr>
        <w:pStyle w:val="ConsPlusTitle"/>
        <w:jc w:val="center"/>
      </w:pPr>
    </w:p>
    <w:p w:rsidR="003B0B1C" w:rsidRDefault="003B0B1C">
      <w:pPr>
        <w:pStyle w:val="ConsPlusTitle"/>
        <w:jc w:val="center"/>
      </w:pPr>
      <w:r>
        <w:t>ОБ ОБРАЗОВАНИИ АДМИНИСТРАТИВНОЙ КОМИССИИ</w:t>
      </w:r>
    </w:p>
    <w:p w:rsidR="003B0B1C" w:rsidRDefault="003B0B1C">
      <w:pPr>
        <w:pStyle w:val="ConsPlusTitle"/>
        <w:jc w:val="center"/>
      </w:pPr>
      <w:r>
        <w:t>ЛЕНИНГРАДСКОЙ ОБЛАСТИ</w:t>
      </w:r>
    </w:p>
    <w:p w:rsidR="003B0B1C" w:rsidRDefault="003B0B1C">
      <w:pPr>
        <w:spacing w:after="1"/>
      </w:pPr>
    </w:p>
    <w:tbl>
      <w:tblPr>
        <w:tblW w:w="902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3B0B1C">
        <w:trPr>
          <w:jc w:val="center"/>
        </w:trPr>
        <w:tc>
          <w:tcPr>
            <w:tcW w:w="896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0B1C" w:rsidRDefault="003B0B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0B1C" w:rsidRDefault="003B0B1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3B0B1C" w:rsidRDefault="003B0B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27.10.2010 </w:t>
            </w:r>
            <w:hyperlink r:id="rId5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22.04.2013 </w:t>
            </w:r>
            <w:hyperlink r:id="rId6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03.02.2015 </w:t>
            </w:r>
            <w:hyperlink r:id="rId7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,</w:t>
            </w:r>
          </w:p>
          <w:p w:rsidR="003B0B1C" w:rsidRDefault="003B0B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29.04.2016 </w:t>
            </w:r>
            <w:hyperlink r:id="rId8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19.09.2016 </w:t>
            </w:r>
            <w:hyperlink r:id="rId9" w:history="1">
              <w:r>
                <w:rPr>
                  <w:color w:val="0000FF"/>
                </w:rPr>
                <w:t>N 357</w:t>
              </w:r>
            </w:hyperlink>
            <w:r>
              <w:rPr>
                <w:color w:val="392C69"/>
              </w:rPr>
              <w:t xml:space="preserve">, от 11.07.2018 </w:t>
            </w:r>
            <w:hyperlink r:id="rId10" w:history="1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>,</w:t>
            </w:r>
          </w:p>
          <w:p w:rsidR="003B0B1C" w:rsidRDefault="003B0B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15.02.2019 </w:t>
            </w:r>
            <w:hyperlink r:id="rId11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B0B1C" w:rsidRDefault="003B0B1C">
      <w:pPr>
        <w:pStyle w:val="ConsPlusNormal"/>
        <w:jc w:val="center"/>
      </w:pPr>
    </w:p>
    <w:p w:rsidR="003B0B1C" w:rsidRDefault="003B0B1C">
      <w:pPr>
        <w:pStyle w:val="ConsPlusNormal"/>
        <w:ind w:firstLine="540"/>
        <w:jc w:val="both"/>
      </w:pPr>
      <w:r>
        <w:t xml:space="preserve">В целях реализации областного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 июля 2003 года N 47-оз "Об административных правонарушениях" (с изменениями) Правительство Ленинградской области постановляет:</w:t>
      </w:r>
    </w:p>
    <w:p w:rsidR="003B0B1C" w:rsidRDefault="003B0B1C">
      <w:pPr>
        <w:pStyle w:val="ConsPlusNormal"/>
        <w:ind w:firstLine="540"/>
        <w:jc w:val="both"/>
      </w:pPr>
    </w:p>
    <w:p w:rsidR="003B0B1C" w:rsidRDefault="003B0B1C">
      <w:pPr>
        <w:pStyle w:val="ConsPlusNormal"/>
        <w:ind w:firstLine="540"/>
        <w:jc w:val="both"/>
      </w:pPr>
      <w:r>
        <w:t>1. Образовать административную комиссию Ленинградской области.</w:t>
      </w:r>
    </w:p>
    <w:p w:rsidR="003B0B1C" w:rsidRDefault="003B0B1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об административной комиссии Ленинградской области и </w:t>
      </w:r>
      <w:hyperlink w:anchor="P117" w:history="1">
        <w:r>
          <w:rPr>
            <w:color w:val="0000FF"/>
          </w:rPr>
          <w:t>состав</w:t>
        </w:r>
      </w:hyperlink>
      <w:r>
        <w:t xml:space="preserve"> административной комиссии согласно приложениям 1 и 2.</w:t>
      </w:r>
    </w:p>
    <w:p w:rsidR="003B0B1C" w:rsidRDefault="003B0B1C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Ленинградской области по безопасности.</w:t>
      </w:r>
    </w:p>
    <w:p w:rsidR="003B0B1C" w:rsidRDefault="003B0B1C">
      <w:pPr>
        <w:pStyle w:val="ConsPlusNormal"/>
        <w:jc w:val="both"/>
      </w:pPr>
      <w:r>
        <w:t xml:space="preserve">(в ред. Постановлений Правительства Ленинградской области от 29.04.2016 </w:t>
      </w:r>
      <w:hyperlink r:id="rId13" w:history="1">
        <w:r>
          <w:rPr>
            <w:color w:val="0000FF"/>
          </w:rPr>
          <w:t>N 136</w:t>
        </w:r>
      </w:hyperlink>
      <w:r>
        <w:t xml:space="preserve">, от 15.02.2019 </w:t>
      </w:r>
      <w:hyperlink r:id="rId14" w:history="1">
        <w:r>
          <w:rPr>
            <w:color w:val="0000FF"/>
          </w:rPr>
          <w:t>N 50</w:t>
        </w:r>
      </w:hyperlink>
      <w:r>
        <w:t>)</w:t>
      </w:r>
    </w:p>
    <w:p w:rsidR="003B0B1C" w:rsidRDefault="003B0B1C">
      <w:pPr>
        <w:pStyle w:val="ConsPlusNormal"/>
        <w:ind w:firstLine="540"/>
        <w:jc w:val="both"/>
      </w:pPr>
    </w:p>
    <w:p w:rsidR="003B0B1C" w:rsidRDefault="003B0B1C">
      <w:pPr>
        <w:pStyle w:val="ConsPlusNormal"/>
        <w:jc w:val="right"/>
      </w:pPr>
      <w:r>
        <w:t>Губернатор</w:t>
      </w:r>
    </w:p>
    <w:p w:rsidR="003B0B1C" w:rsidRDefault="003B0B1C">
      <w:pPr>
        <w:pStyle w:val="ConsPlusNormal"/>
        <w:jc w:val="right"/>
      </w:pPr>
      <w:r>
        <w:t>Ленинградской области</w:t>
      </w:r>
    </w:p>
    <w:p w:rsidR="003B0B1C" w:rsidRDefault="003B0B1C">
      <w:pPr>
        <w:pStyle w:val="ConsPlusNormal"/>
        <w:jc w:val="right"/>
      </w:pPr>
      <w:proofErr w:type="spellStart"/>
      <w:r>
        <w:t>В.Сердюков</w:t>
      </w:r>
      <w:proofErr w:type="spellEnd"/>
    </w:p>
    <w:p w:rsidR="003B0B1C" w:rsidRDefault="003B0B1C">
      <w:pPr>
        <w:pStyle w:val="ConsPlusNormal"/>
        <w:ind w:firstLine="540"/>
        <w:jc w:val="both"/>
      </w:pPr>
    </w:p>
    <w:p w:rsidR="003B0B1C" w:rsidRDefault="003B0B1C">
      <w:pPr>
        <w:pStyle w:val="ConsPlusNormal"/>
        <w:ind w:firstLine="540"/>
        <w:jc w:val="both"/>
      </w:pPr>
    </w:p>
    <w:p w:rsidR="003B0B1C" w:rsidRDefault="003B0B1C">
      <w:pPr>
        <w:pStyle w:val="ConsPlusNormal"/>
        <w:ind w:firstLine="540"/>
        <w:jc w:val="both"/>
      </w:pPr>
    </w:p>
    <w:p w:rsidR="003B0B1C" w:rsidRDefault="003B0B1C">
      <w:pPr>
        <w:pStyle w:val="ConsPlusNormal"/>
        <w:ind w:firstLine="540"/>
        <w:jc w:val="both"/>
      </w:pPr>
    </w:p>
    <w:p w:rsidR="003B0B1C" w:rsidRDefault="003B0B1C">
      <w:pPr>
        <w:pStyle w:val="ConsPlusNormal"/>
        <w:ind w:firstLine="540"/>
        <w:jc w:val="both"/>
      </w:pPr>
    </w:p>
    <w:p w:rsidR="003B0B1C" w:rsidRDefault="003B0B1C">
      <w:pPr>
        <w:pStyle w:val="ConsPlusNormal"/>
        <w:jc w:val="right"/>
        <w:outlineLvl w:val="0"/>
      </w:pPr>
      <w:r>
        <w:t>УТВЕРЖДЕНО</w:t>
      </w:r>
    </w:p>
    <w:p w:rsidR="003B0B1C" w:rsidRDefault="003B0B1C">
      <w:pPr>
        <w:pStyle w:val="ConsPlusNormal"/>
        <w:jc w:val="right"/>
      </w:pPr>
      <w:r>
        <w:t>постановлением Правительства</w:t>
      </w:r>
    </w:p>
    <w:p w:rsidR="003B0B1C" w:rsidRDefault="003B0B1C">
      <w:pPr>
        <w:pStyle w:val="ConsPlusNormal"/>
        <w:jc w:val="right"/>
      </w:pPr>
      <w:r>
        <w:t>Ленинградской области</w:t>
      </w:r>
    </w:p>
    <w:p w:rsidR="003B0B1C" w:rsidRDefault="003B0B1C">
      <w:pPr>
        <w:pStyle w:val="ConsPlusNormal"/>
        <w:jc w:val="right"/>
      </w:pPr>
      <w:r>
        <w:t>от 07.08.2009 N 256</w:t>
      </w:r>
    </w:p>
    <w:p w:rsidR="003B0B1C" w:rsidRDefault="003B0B1C">
      <w:pPr>
        <w:pStyle w:val="ConsPlusNormal"/>
        <w:jc w:val="right"/>
      </w:pPr>
      <w:r>
        <w:t>(приложение 1)</w:t>
      </w:r>
    </w:p>
    <w:p w:rsidR="003B0B1C" w:rsidRDefault="003B0B1C">
      <w:pPr>
        <w:pStyle w:val="ConsPlusNormal"/>
        <w:ind w:firstLine="540"/>
        <w:jc w:val="both"/>
      </w:pPr>
    </w:p>
    <w:p w:rsidR="003B0B1C" w:rsidRDefault="003B0B1C">
      <w:pPr>
        <w:pStyle w:val="ConsPlusTitle"/>
        <w:jc w:val="center"/>
      </w:pPr>
      <w:bookmarkStart w:id="0" w:name="P35"/>
      <w:bookmarkEnd w:id="0"/>
      <w:r>
        <w:t>ПОЛОЖЕНИЕ</w:t>
      </w:r>
    </w:p>
    <w:p w:rsidR="003B0B1C" w:rsidRDefault="003B0B1C">
      <w:pPr>
        <w:pStyle w:val="ConsPlusTitle"/>
        <w:jc w:val="center"/>
      </w:pPr>
      <w:r>
        <w:t>ОБ АДМИНИСТРАТИВНОЙ КОМИССИИ ЛЕНИНГРАДСКОЙ ОБЛАСТИ</w:t>
      </w:r>
    </w:p>
    <w:p w:rsidR="003B0B1C" w:rsidRDefault="003B0B1C">
      <w:pPr>
        <w:spacing w:after="1"/>
      </w:pPr>
    </w:p>
    <w:tbl>
      <w:tblPr>
        <w:tblW w:w="902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3B0B1C">
        <w:trPr>
          <w:jc w:val="center"/>
        </w:trPr>
        <w:tc>
          <w:tcPr>
            <w:tcW w:w="896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0B1C" w:rsidRDefault="003B0B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0B1C" w:rsidRDefault="003B0B1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3B0B1C" w:rsidRDefault="003B0B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27.10.2010 </w:t>
            </w:r>
            <w:hyperlink r:id="rId15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03.02.2015 </w:t>
            </w:r>
            <w:hyperlink r:id="rId16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B0B1C" w:rsidRDefault="003B0B1C">
      <w:pPr>
        <w:pStyle w:val="ConsPlusNormal"/>
        <w:ind w:firstLine="540"/>
        <w:jc w:val="both"/>
      </w:pPr>
    </w:p>
    <w:p w:rsidR="003B0B1C" w:rsidRDefault="003B0B1C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3B0B1C" w:rsidRDefault="003B0B1C">
      <w:pPr>
        <w:pStyle w:val="ConsPlusNormal"/>
        <w:ind w:firstLine="540"/>
        <w:jc w:val="both"/>
      </w:pPr>
    </w:p>
    <w:p w:rsidR="003B0B1C" w:rsidRDefault="003B0B1C">
      <w:pPr>
        <w:pStyle w:val="ConsPlusNormal"/>
        <w:ind w:firstLine="540"/>
        <w:jc w:val="both"/>
      </w:pPr>
      <w:r>
        <w:t xml:space="preserve">1.1. Административная комиссия Ленинградской области (далее - комиссия) является постоянно действующим коллегиальным органом, образованным в целях рассмотрения дел об административных правонарушениях в пределах полномочий, установленных областным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 июля 2003 года N 47-оз "Об административных правонарушениях".</w:t>
      </w:r>
    </w:p>
    <w:p w:rsidR="003B0B1C" w:rsidRDefault="003B0B1C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принятыми в </w:t>
      </w:r>
      <w:r>
        <w:lastRenderedPageBreak/>
        <w:t xml:space="preserve">соответствии с ним федеральными нормативными правовыми актами и нормативными правовыми актами Ленинградской области, областным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"Об административных правонарушениях", а также настоящим Положением.</w:t>
      </w:r>
    </w:p>
    <w:p w:rsidR="003B0B1C" w:rsidRDefault="003B0B1C">
      <w:pPr>
        <w:pStyle w:val="ConsPlusNormal"/>
        <w:spacing w:before="220"/>
        <w:ind w:firstLine="540"/>
        <w:jc w:val="both"/>
      </w:pPr>
      <w:r>
        <w:t>1.3. Комиссия имеет круглую печать, штамп и бланки со своим наименованием.</w:t>
      </w:r>
    </w:p>
    <w:p w:rsidR="003B0B1C" w:rsidRDefault="003B0B1C">
      <w:pPr>
        <w:pStyle w:val="ConsPlusNormal"/>
        <w:ind w:firstLine="540"/>
        <w:jc w:val="both"/>
      </w:pPr>
    </w:p>
    <w:p w:rsidR="003B0B1C" w:rsidRDefault="003B0B1C">
      <w:pPr>
        <w:pStyle w:val="ConsPlusTitle"/>
        <w:ind w:firstLine="540"/>
        <w:jc w:val="both"/>
        <w:outlineLvl w:val="1"/>
      </w:pPr>
      <w:r>
        <w:t>2. Основные задачи комиссии</w:t>
      </w:r>
    </w:p>
    <w:p w:rsidR="003B0B1C" w:rsidRDefault="003B0B1C">
      <w:pPr>
        <w:pStyle w:val="ConsPlusNormal"/>
        <w:ind w:firstLine="540"/>
        <w:jc w:val="both"/>
      </w:pPr>
      <w:bookmarkStart w:id="1" w:name="_GoBack"/>
      <w:bookmarkEnd w:id="1"/>
    </w:p>
    <w:p w:rsidR="003B0B1C" w:rsidRDefault="003B0B1C">
      <w:pPr>
        <w:pStyle w:val="ConsPlusNormal"/>
        <w:ind w:firstLine="540"/>
        <w:jc w:val="both"/>
      </w:pPr>
      <w:r>
        <w:t>Основными задачами комиссии являются:</w:t>
      </w:r>
    </w:p>
    <w:p w:rsidR="003B0B1C" w:rsidRDefault="003B0B1C">
      <w:pPr>
        <w:pStyle w:val="ConsPlusNormal"/>
        <w:spacing w:before="220"/>
        <w:ind w:firstLine="540"/>
        <w:jc w:val="both"/>
      </w:pPr>
      <w:r>
        <w:t xml:space="preserve">всестороннее, полное, объективное и своевременное рассмотрение дел об административных правонарушениях в соответствии с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в пределах полномочий, установленных областным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"Об административных правонарушениях";</w:t>
      </w:r>
    </w:p>
    <w:p w:rsidR="003B0B1C" w:rsidRDefault="003B0B1C">
      <w:pPr>
        <w:pStyle w:val="ConsPlusNormal"/>
        <w:spacing w:before="220"/>
        <w:ind w:firstLine="540"/>
        <w:jc w:val="both"/>
      </w:pPr>
      <w:r>
        <w:t>выявление причин и условий, способствующих совершению административных правонарушений.</w:t>
      </w:r>
    </w:p>
    <w:p w:rsidR="003B0B1C" w:rsidRDefault="003B0B1C">
      <w:pPr>
        <w:pStyle w:val="ConsPlusNormal"/>
        <w:ind w:firstLine="540"/>
        <w:jc w:val="both"/>
      </w:pPr>
    </w:p>
    <w:p w:rsidR="003B0B1C" w:rsidRDefault="003B0B1C">
      <w:pPr>
        <w:pStyle w:val="ConsPlusTitle"/>
        <w:ind w:firstLine="540"/>
        <w:jc w:val="both"/>
        <w:outlineLvl w:val="1"/>
      </w:pPr>
      <w:r>
        <w:t>3. Организация работы комиссии</w:t>
      </w:r>
    </w:p>
    <w:p w:rsidR="003B0B1C" w:rsidRDefault="003B0B1C">
      <w:pPr>
        <w:pStyle w:val="ConsPlusNormal"/>
        <w:ind w:firstLine="540"/>
        <w:jc w:val="both"/>
      </w:pPr>
    </w:p>
    <w:p w:rsidR="003B0B1C" w:rsidRDefault="003B0B1C">
      <w:pPr>
        <w:pStyle w:val="ConsPlusNormal"/>
        <w:ind w:firstLine="540"/>
        <w:jc w:val="both"/>
      </w:pPr>
      <w:r>
        <w:t>3.1. Административная комиссия формируется в составе председателя комиссии, заместителя председателя комиссии, ответственного секретаря комиссии, 5-11 членов комиссии.</w:t>
      </w:r>
    </w:p>
    <w:p w:rsidR="003B0B1C" w:rsidRDefault="003B0B1C">
      <w:pPr>
        <w:pStyle w:val="ConsPlusNormal"/>
        <w:jc w:val="both"/>
      </w:pPr>
      <w:r>
        <w:t xml:space="preserve">(п. 3.1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03.02.2015 N 18)</w:t>
      </w:r>
    </w:p>
    <w:p w:rsidR="003B0B1C" w:rsidRDefault="003B0B1C">
      <w:pPr>
        <w:pStyle w:val="ConsPlusNormal"/>
        <w:spacing w:before="220"/>
        <w:ind w:firstLine="540"/>
        <w:jc w:val="both"/>
      </w:pPr>
      <w:r>
        <w:t>3.2. Председатель комиссии, заместитель председателя комиссии, ответственный секретарь комиссии и члены комиссии осуществляют свою деятельность на безвозмездной основе.</w:t>
      </w:r>
    </w:p>
    <w:p w:rsidR="003B0B1C" w:rsidRDefault="003B0B1C">
      <w:pPr>
        <w:pStyle w:val="ConsPlusNormal"/>
        <w:spacing w:before="220"/>
        <w:ind w:firstLine="540"/>
        <w:jc w:val="both"/>
      </w:pPr>
      <w:r>
        <w:t xml:space="preserve">3.3. Комиссия осуществляет подготовку и рассмотрение дел об административных правонарушениях в порядке, установленном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и в пределах полномочий, установленных областным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"Об административных правонарушениях".</w:t>
      </w:r>
    </w:p>
    <w:p w:rsidR="003B0B1C" w:rsidRDefault="003B0B1C">
      <w:pPr>
        <w:pStyle w:val="ConsPlusNormal"/>
        <w:spacing w:before="220"/>
        <w:ind w:firstLine="540"/>
        <w:jc w:val="both"/>
      </w:pPr>
      <w:r>
        <w:t>3.4. Заседание комиссии правомочно, если на нем присутствует не менее половины состава комиссии.</w:t>
      </w:r>
    </w:p>
    <w:p w:rsidR="003B0B1C" w:rsidRDefault="003B0B1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27.10.2010 N 283)</w:t>
      </w:r>
    </w:p>
    <w:p w:rsidR="003B0B1C" w:rsidRDefault="003B0B1C">
      <w:pPr>
        <w:pStyle w:val="ConsPlusNormal"/>
        <w:spacing w:before="220"/>
        <w:ind w:firstLine="540"/>
        <w:jc w:val="both"/>
      </w:pPr>
      <w:r>
        <w:t>3.5. Заседания комиссии проводятся председателем комиссии, а в его отсутствие - заместителем председателя комиссии.</w:t>
      </w:r>
    </w:p>
    <w:p w:rsidR="003B0B1C" w:rsidRDefault="003B0B1C">
      <w:pPr>
        <w:pStyle w:val="ConsPlusNormal"/>
        <w:spacing w:before="220"/>
        <w:ind w:firstLine="540"/>
        <w:jc w:val="both"/>
      </w:pPr>
      <w:r>
        <w:t>3.6. При рассмотрении дела об административном правонарушении ведется протокол заседания комиссии, который подписывается председательствующим на заседании и ответственным секретарем комиссии.</w:t>
      </w:r>
    </w:p>
    <w:p w:rsidR="003B0B1C" w:rsidRDefault="003B0B1C">
      <w:pPr>
        <w:pStyle w:val="ConsPlusNormal"/>
        <w:spacing w:before="220"/>
        <w:ind w:firstLine="540"/>
        <w:jc w:val="both"/>
      </w:pPr>
      <w:r>
        <w:t>3.7. Решение по делу об административном правонарушении принимается простым большинством голосов членов комиссии, присутствующих на заседании.</w:t>
      </w:r>
    </w:p>
    <w:p w:rsidR="003B0B1C" w:rsidRDefault="003B0B1C">
      <w:pPr>
        <w:pStyle w:val="ConsPlusNormal"/>
        <w:spacing w:before="220"/>
        <w:ind w:firstLine="540"/>
        <w:jc w:val="both"/>
      </w:pPr>
      <w:r>
        <w:t>В случае равенства голосов решающим является голос председательствующего на заседании комиссии.</w:t>
      </w:r>
    </w:p>
    <w:p w:rsidR="003B0B1C" w:rsidRDefault="003B0B1C">
      <w:pPr>
        <w:pStyle w:val="ConsPlusNormal"/>
        <w:spacing w:before="220"/>
        <w:ind w:firstLine="540"/>
        <w:jc w:val="both"/>
      </w:pPr>
      <w:r>
        <w:t>3.8. По результатам рассмотрения дела об административном правонарушении комиссия принимает решение, которое оформляется постановлением или определением и подписывается председательствующим на заседании комиссии.</w:t>
      </w:r>
    </w:p>
    <w:p w:rsidR="003B0B1C" w:rsidRDefault="003B0B1C">
      <w:pPr>
        <w:pStyle w:val="ConsPlusNormal"/>
        <w:spacing w:before="220"/>
        <w:ind w:firstLine="540"/>
        <w:jc w:val="both"/>
      </w:pPr>
      <w:r>
        <w:t>Постановление выносится в случаях:</w:t>
      </w:r>
    </w:p>
    <w:p w:rsidR="003B0B1C" w:rsidRDefault="003B0B1C">
      <w:pPr>
        <w:pStyle w:val="ConsPlusNormal"/>
        <w:spacing w:before="220"/>
        <w:ind w:firstLine="540"/>
        <w:jc w:val="both"/>
      </w:pPr>
      <w:r>
        <w:t>назначения административного наказания;</w:t>
      </w:r>
    </w:p>
    <w:p w:rsidR="003B0B1C" w:rsidRDefault="003B0B1C">
      <w:pPr>
        <w:pStyle w:val="ConsPlusNormal"/>
        <w:spacing w:before="220"/>
        <w:ind w:firstLine="540"/>
        <w:jc w:val="both"/>
      </w:pPr>
      <w:r>
        <w:t xml:space="preserve">прекращения производства по делу об административном правонарушении по основаниям, предусмотренным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3B0B1C" w:rsidRDefault="003B0B1C">
      <w:pPr>
        <w:pStyle w:val="ConsPlusNormal"/>
        <w:spacing w:before="220"/>
        <w:ind w:firstLine="540"/>
        <w:jc w:val="both"/>
      </w:pPr>
      <w:r>
        <w:t>Определение выносится в случаях:</w:t>
      </w:r>
    </w:p>
    <w:p w:rsidR="003B0B1C" w:rsidRDefault="003B0B1C">
      <w:pPr>
        <w:pStyle w:val="ConsPlusNormal"/>
        <w:spacing w:before="220"/>
        <w:ind w:firstLine="540"/>
        <w:jc w:val="both"/>
      </w:pPr>
      <w:r>
        <w:lastRenderedPageBreak/>
        <w:t>передачи дела об административном правонарушении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с действующим законодательством;</w:t>
      </w:r>
    </w:p>
    <w:p w:rsidR="003B0B1C" w:rsidRDefault="003B0B1C">
      <w:pPr>
        <w:pStyle w:val="ConsPlusNormal"/>
        <w:spacing w:before="220"/>
        <w:ind w:firstLine="540"/>
        <w:jc w:val="both"/>
      </w:pPr>
      <w:r>
        <w:t>передачи дела об административном правонарушении на рассмотрение по подведомственности, если выяснено, что рассмотрение дела не относится к компетенции комиссии.</w:t>
      </w:r>
    </w:p>
    <w:p w:rsidR="003B0B1C" w:rsidRDefault="003B0B1C">
      <w:pPr>
        <w:pStyle w:val="ConsPlusNormal"/>
        <w:spacing w:before="220"/>
        <w:ind w:firstLine="540"/>
        <w:jc w:val="both"/>
      </w:pPr>
      <w:r>
        <w:t>3.9. Члены комиссии имеют равные процессуальные права и несут равные процессуальные обязанности по рассмотрению дел об административных правонарушениях.</w:t>
      </w:r>
    </w:p>
    <w:p w:rsidR="003B0B1C" w:rsidRDefault="003B0B1C">
      <w:pPr>
        <w:pStyle w:val="ConsPlusNormal"/>
        <w:spacing w:before="220"/>
        <w:ind w:firstLine="540"/>
        <w:jc w:val="both"/>
      </w:pPr>
      <w:r>
        <w:t>3.10. Члены комиссии вправе:</w:t>
      </w:r>
    </w:p>
    <w:p w:rsidR="003B0B1C" w:rsidRDefault="003B0B1C">
      <w:pPr>
        <w:pStyle w:val="ConsPlusNormal"/>
        <w:spacing w:before="220"/>
        <w:ind w:firstLine="540"/>
        <w:jc w:val="both"/>
      </w:pPr>
      <w:r>
        <w:t>до начала заседания комиссии знакомиться с материалами внесенных на рассмотрение дел об административных правонарушениях;</w:t>
      </w:r>
    </w:p>
    <w:p w:rsidR="003B0B1C" w:rsidRDefault="003B0B1C">
      <w:pPr>
        <w:pStyle w:val="ConsPlusNormal"/>
        <w:spacing w:before="220"/>
        <w:ind w:firstLine="540"/>
        <w:jc w:val="both"/>
      </w:pPr>
      <w:r>
        <w:t>вносить предложения об отложении рассмотрения дела об административном правонарушении и об истребовании дополнительных материалов дела;</w:t>
      </w:r>
    </w:p>
    <w:p w:rsidR="003B0B1C" w:rsidRDefault="003B0B1C">
      <w:pPr>
        <w:pStyle w:val="ConsPlusNormal"/>
        <w:spacing w:before="220"/>
        <w:ind w:firstLine="540"/>
        <w:jc w:val="both"/>
      </w:pPr>
      <w:r>
        <w:t>задавать вопросы лицам, участвующим в производстве по делу об административном правонарушении;</w:t>
      </w:r>
    </w:p>
    <w:p w:rsidR="003B0B1C" w:rsidRDefault="003B0B1C">
      <w:pPr>
        <w:pStyle w:val="ConsPlusNormal"/>
        <w:spacing w:before="220"/>
        <w:ind w:firstLine="540"/>
        <w:jc w:val="both"/>
      </w:pPr>
      <w:r>
        <w:t>участвовать в исследовании письменных и вещественных доказательств по делу об административном правонарушении;</w:t>
      </w:r>
    </w:p>
    <w:p w:rsidR="003B0B1C" w:rsidRDefault="003B0B1C">
      <w:pPr>
        <w:pStyle w:val="ConsPlusNormal"/>
        <w:spacing w:before="220"/>
        <w:ind w:firstLine="540"/>
        <w:jc w:val="both"/>
      </w:pPr>
      <w:r>
        <w:t>участвовать в принятии решений комиссии;</w:t>
      </w:r>
    </w:p>
    <w:p w:rsidR="003B0B1C" w:rsidRDefault="003B0B1C">
      <w:pPr>
        <w:pStyle w:val="ConsPlusNormal"/>
        <w:spacing w:before="220"/>
        <w:ind w:firstLine="540"/>
        <w:jc w:val="both"/>
      </w:pPr>
      <w:r>
        <w:t>устно или письменно заявлять особое мнение.</w:t>
      </w:r>
    </w:p>
    <w:p w:rsidR="003B0B1C" w:rsidRDefault="003B0B1C">
      <w:pPr>
        <w:pStyle w:val="ConsPlusNormal"/>
        <w:spacing w:before="220"/>
        <w:ind w:firstLine="540"/>
        <w:jc w:val="both"/>
      </w:pPr>
      <w:r>
        <w:t>3.11. Члены комиссии обязаны:</w:t>
      </w:r>
    </w:p>
    <w:p w:rsidR="003B0B1C" w:rsidRDefault="003B0B1C">
      <w:pPr>
        <w:pStyle w:val="ConsPlusNormal"/>
        <w:spacing w:before="220"/>
        <w:ind w:firstLine="540"/>
        <w:jc w:val="both"/>
      </w:pPr>
      <w:r>
        <w:t xml:space="preserve">соблюдать положения </w:t>
      </w:r>
      <w:hyperlink r:id="rId28" w:history="1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29" w:history="1">
        <w:r>
          <w:rPr>
            <w:color w:val="0000FF"/>
          </w:rPr>
          <w:t>Кодекса</w:t>
        </w:r>
      </w:hyperlink>
      <w:r>
        <w:t xml:space="preserve"> Российской Федерации об административных правонарушениях, иных нормативных правовых актов Российской Федерации, </w:t>
      </w:r>
      <w:hyperlink r:id="rId30" w:history="1">
        <w:r>
          <w:rPr>
            <w:color w:val="0000FF"/>
          </w:rPr>
          <w:t>Устава</w:t>
        </w:r>
      </w:hyperlink>
      <w:r>
        <w:t xml:space="preserve"> Ленинградской области, иных нормативных правовых актов Ленинградской области, а также судебных актов;</w:t>
      </w:r>
    </w:p>
    <w:p w:rsidR="003B0B1C" w:rsidRDefault="003B0B1C">
      <w:pPr>
        <w:pStyle w:val="ConsPlusNormal"/>
        <w:spacing w:before="220"/>
        <w:ind w:firstLine="540"/>
        <w:jc w:val="both"/>
      </w:pPr>
      <w:r>
        <w:t>лично присутствовать на заседаниях комиссии. В случае невозможности присутствовать на заседании комиссии члены комиссии не позднее чем за два дня до даты проведения заседания обязаны известить об этом председателя комиссии или заместителя председателя комиссии;</w:t>
      </w:r>
    </w:p>
    <w:p w:rsidR="003B0B1C" w:rsidRDefault="003B0B1C">
      <w:pPr>
        <w:pStyle w:val="ConsPlusNormal"/>
        <w:spacing w:before="220"/>
        <w:ind w:firstLine="540"/>
        <w:jc w:val="both"/>
      </w:pPr>
      <w:r>
        <w:t>не разглашать сведения конфиденциального характера, ставшие им известными в связи с рассмотрением дел об административных правонарушениях.</w:t>
      </w:r>
    </w:p>
    <w:p w:rsidR="003B0B1C" w:rsidRDefault="003B0B1C">
      <w:pPr>
        <w:pStyle w:val="ConsPlusNormal"/>
        <w:spacing w:before="220"/>
        <w:ind w:firstLine="540"/>
        <w:jc w:val="both"/>
      </w:pPr>
      <w:r>
        <w:t>3.12. Члены комиссии не вправе воздерживаться при голосовании или уклоняться от голосования в ходе рассмотрения дела об административном правонарушении.</w:t>
      </w:r>
    </w:p>
    <w:p w:rsidR="003B0B1C" w:rsidRDefault="003B0B1C">
      <w:pPr>
        <w:pStyle w:val="ConsPlusNormal"/>
        <w:spacing w:before="220"/>
        <w:ind w:firstLine="540"/>
        <w:jc w:val="both"/>
      </w:pPr>
      <w:r>
        <w:t>3.13. Председатель комиссии:</w:t>
      </w:r>
    </w:p>
    <w:p w:rsidR="003B0B1C" w:rsidRDefault="003B0B1C">
      <w:pPr>
        <w:pStyle w:val="ConsPlusNormal"/>
        <w:spacing w:before="220"/>
        <w:ind w:firstLine="540"/>
        <w:jc w:val="both"/>
      </w:pPr>
      <w:r>
        <w:t>осуществляет руководство деятельностью комиссии;</w:t>
      </w:r>
    </w:p>
    <w:p w:rsidR="003B0B1C" w:rsidRDefault="003B0B1C">
      <w:pPr>
        <w:pStyle w:val="ConsPlusNormal"/>
        <w:spacing w:before="220"/>
        <w:ind w:firstLine="540"/>
        <w:jc w:val="both"/>
      </w:pPr>
      <w:r>
        <w:t>организует работу комиссии;</w:t>
      </w:r>
    </w:p>
    <w:p w:rsidR="003B0B1C" w:rsidRDefault="003B0B1C">
      <w:pPr>
        <w:pStyle w:val="ConsPlusNormal"/>
        <w:spacing w:before="220"/>
        <w:ind w:firstLine="540"/>
        <w:jc w:val="both"/>
      </w:pPr>
      <w:r>
        <w:t>руководит подготовкой заседаний комиссии и председательствует на ее заседаниях;</w:t>
      </w:r>
    </w:p>
    <w:p w:rsidR="003B0B1C" w:rsidRDefault="003B0B1C">
      <w:pPr>
        <w:pStyle w:val="ConsPlusNormal"/>
        <w:spacing w:before="220"/>
        <w:ind w:firstLine="540"/>
        <w:jc w:val="both"/>
      </w:pPr>
      <w:r>
        <w:t>подписывает протоколы заседаний комиссии и решения комиссии;</w:t>
      </w:r>
    </w:p>
    <w:p w:rsidR="003B0B1C" w:rsidRDefault="003B0B1C">
      <w:pPr>
        <w:pStyle w:val="ConsPlusNormal"/>
        <w:spacing w:before="220"/>
        <w:ind w:firstLine="540"/>
        <w:jc w:val="both"/>
      </w:pPr>
      <w:r>
        <w:t>принимает решение о временном возложении обязанностей ответственного секретаря комиссии на одного из членов комиссии;</w:t>
      </w:r>
    </w:p>
    <w:p w:rsidR="003B0B1C" w:rsidRDefault="003B0B1C">
      <w:pPr>
        <w:pStyle w:val="ConsPlusNormal"/>
        <w:spacing w:before="220"/>
        <w:ind w:firstLine="540"/>
        <w:jc w:val="both"/>
      </w:pPr>
      <w:r>
        <w:t>представляет комиссию в суде, государственных органах, органах местного самоуправления, организациях и выдает доверенности.</w:t>
      </w:r>
    </w:p>
    <w:p w:rsidR="003B0B1C" w:rsidRDefault="003B0B1C">
      <w:pPr>
        <w:pStyle w:val="ConsPlusNormal"/>
        <w:spacing w:before="220"/>
        <w:ind w:firstLine="540"/>
        <w:jc w:val="both"/>
      </w:pPr>
      <w:r>
        <w:t>3.14. Заместитель председателя комиссии:</w:t>
      </w:r>
    </w:p>
    <w:p w:rsidR="003B0B1C" w:rsidRDefault="003B0B1C">
      <w:pPr>
        <w:pStyle w:val="ConsPlusNormal"/>
        <w:spacing w:before="220"/>
        <w:ind w:firstLine="540"/>
        <w:jc w:val="both"/>
      </w:pPr>
      <w:r>
        <w:lastRenderedPageBreak/>
        <w:t>выполняет поручения председателя комиссии;</w:t>
      </w:r>
    </w:p>
    <w:p w:rsidR="003B0B1C" w:rsidRDefault="003B0B1C">
      <w:pPr>
        <w:pStyle w:val="ConsPlusNormal"/>
        <w:spacing w:before="220"/>
        <w:ind w:firstLine="540"/>
        <w:jc w:val="both"/>
      </w:pPr>
      <w:r>
        <w:t>исполняет обязанности председателя комиссии в период его временного отсутствия.</w:t>
      </w:r>
    </w:p>
    <w:p w:rsidR="003B0B1C" w:rsidRDefault="003B0B1C">
      <w:pPr>
        <w:pStyle w:val="ConsPlusNormal"/>
        <w:spacing w:before="220"/>
        <w:ind w:firstLine="540"/>
        <w:jc w:val="both"/>
      </w:pPr>
      <w:r>
        <w:t>3.15. Ответственный секретарь комиссии:</w:t>
      </w:r>
    </w:p>
    <w:p w:rsidR="003B0B1C" w:rsidRDefault="003B0B1C">
      <w:pPr>
        <w:pStyle w:val="ConsPlusNormal"/>
        <w:spacing w:before="220"/>
        <w:ind w:firstLine="540"/>
        <w:jc w:val="both"/>
      </w:pPr>
      <w:r>
        <w:t>осуществляет подготовку материалов дел об административных правонарушениях к рассмотрению на заседаниях комиссии и их своевременную рассылку членам комиссии;</w:t>
      </w:r>
    </w:p>
    <w:p w:rsidR="003B0B1C" w:rsidRDefault="003B0B1C">
      <w:pPr>
        <w:pStyle w:val="ConsPlusNormal"/>
        <w:spacing w:before="220"/>
        <w:ind w:firstLine="540"/>
        <w:jc w:val="both"/>
      </w:pPr>
      <w:r>
        <w:t>уведомляет членов комиссии и лиц, участвующих в производстве по делу об административном правонарушении, о дате, времени и месте заседания комиссии;</w:t>
      </w:r>
    </w:p>
    <w:p w:rsidR="003B0B1C" w:rsidRDefault="003B0B1C">
      <w:pPr>
        <w:pStyle w:val="ConsPlusNormal"/>
        <w:spacing w:before="220"/>
        <w:ind w:firstLine="540"/>
        <w:jc w:val="both"/>
      </w:pPr>
      <w:r>
        <w:t>оформляет протоколы заседаний комиссии и подписывает их;</w:t>
      </w:r>
    </w:p>
    <w:p w:rsidR="003B0B1C" w:rsidRDefault="003B0B1C">
      <w:pPr>
        <w:pStyle w:val="ConsPlusNormal"/>
        <w:spacing w:before="220"/>
        <w:ind w:firstLine="540"/>
        <w:jc w:val="both"/>
      </w:pPr>
      <w:r>
        <w:t>обеспечивает подготовку и оформление решений комиссии;</w:t>
      </w:r>
    </w:p>
    <w:p w:rsidR="003B0B1C" w:rsidRDefault="003B0B1C">
      <w:pPr>
        <w:pStyle w:val="ConsPlusNormal"/>
        <w:spacing w:before="220"/>
        <w:ind w:firstLine="540"/>
        <w:jc w:val="both"/>
      </w:pPr>
      <w:r>
        <w:t>обеспечивает рассылку решений комиссии членам комиссии, лицам, в отношении которых они вынесены, их представителям и потерпевшим;</w:t>
      </w:r>
    </w:p>
    <w:p w:rsidR="003B0B1C" w:rsidRDefault="003B0B1C">
      <w:pPr>
        <w:pStyle w:val="ConsPlusNormal"/>
        <w:spacing w:before="220"/>
        <w:ind w:firstLine="540"/>
        <w:jc w:val="both"/>
      </w:pPr>
      <w:r>
        <w:t>выполняет поручения председателя комиссии и заместителя председателя комиссии.</w:t>
      </w:r>
    </w:p>
    <w:p w:rsidR="003B0B1C" w:rsidRDefault="003B0B1C">
      <w:pPr>
        <w:pStyle w:val="ConsPlusNormal"/>
        <w:ind w:firstLine="540"/>
        <w:jc w:val="both"/>
      </w:pPr>
    </w:p>
    <w:p w:rsidR="003B0B1C" w:rsidRDefault="003B0B1C">
      <w:pPr>
        <w:pStyle w:val="ConsPlusTitle"/>
        <w:ind w:firstLine="540"/>
        <w:jc w:val="both"/>
        <w:outlineLvl w:val="1"/>
      </w:pPr>
      <w:r>
        <w:t>4. Материально-техническое обеспечение деятельности комиссии</w:t>
      </w:r>
    </w:p>
    <w:p w:rsidR="003B0B1C" w:rsidRDefault="003B0B1C">
      <w:pPr>
        <w:pStyle w:val="ConsPlusNormal"/>
        <w:ind w:firstLine="540"/>
        <w:jc w:val="both"/>
      </w:pPr>
    </w:p>
    <w:p w:rsidR="003B0B1C" w:rsidRDefault="003B0B1C">
      <w:pPr>
        <w:pStyle w:val="ConsPlusNormal"/>
        <w:ind w:firstLine="540"/>
        <w:jc w:val="both"/>
      </w:pPr>
      <w:r>
        <w:t>Материально-техническое обеспечение деятельности комиссии осуществляется управлением делами Правительства Ленинградской области.</w:t>
      </w:r>
    </w:p>
    <w:p w:rsidR="003B0B1C" w:rsidRDefault="003B0B1C">
      <w:pPr>
        <w:pStyle w:val="ConsPlusNormal"/>
        <w:ind w:firstLine="540"/>
        <w:jc w:val="both"/>
      </w:pPr>
    </w:p>
    <w:p w:rsidR="003B0B1C" w:rsidRDefault="003B0B1C">
      <w:pPr>
        <w:pStyle w:val="ConsPlusNormal"/>
        <w:ind w:firstLine="540"/>
        <w:jc w:val="both"/>
      </w:pPr>
    </w:p>
    <w:p w:rsidR="003B0B1C" w:rsidRDefault="003B0B1C">
      <w:pPr>
        <w:pStyle w:val="ConsPlusNormal"/>
        <w:ind w:firstLine="540"/>
        <w:jc w:val="both"/>
      </w:pPr>
    </w:p>
    <w:p w:rsidR="003B0B1C" w:rsidRDefault="003B0B1C">
      <w:pPr>
        <w:pStyle w:val="ConsPlusNormal"/>
        <w:jc w:val="right"/>
        <w:outlineLvl w:val="0"/>
      </w:pPr>
      <w:r>
        <w:t>УТВЕРЖДЕН</w:t>
      </w:r>
    </w:p>
    <w:p w:rsidR="003B0B1C" w:rsidRDefault="003B0B1C">
      <w:pPr>
        <w:pStyle w:val="ConsPlusNormal"/>
        <w:jc w:val="right"/>
      </w:pPr>
      <w:r>
        <w:t>постановлением Правительства</w:t>
      </w:r>
    </w:p>
    <w:p w:rsidR="003B0B1C" w:rsidRDefault="003B0B1C">
      <w:pPr>
        <w:pStyle w:val="ConsPlusNormal"/>
        <w:jc w:val="right"/>
      </w:pPr>
      <w:r>
        <w:t>Ленинградской области</w:t>
      </w:r>
    </w:p>
    <w:p w:rsidR="003B0B1C" w:rsidRDefault="003B0B1C">
      <w:pPr>
        <w:pStyle w:val="ConsPlusNormal"/>
        <w:jc w:val="right"/>
      </w:pPr>
      <w:r>
        <w:t>от 07.08.2009 N 256</w:t>
      </w:r>
    </w:p>
    <w:p w:rsidR="003B0B1C" w:rsidRDefault="003B0B1C">
      <w:pPr>
        <w:pStyle w:val="ConsPlusNormal"/>
        <w:jc w:val="right"/>
      </w:pPr>
      <w:r>
        <w:t>(приложение 2)</w:t>
      </w:r>
    </w:p>
    <w:p w:rsidR="003B0B1C" w:rsidRDefault="003B0B1C">
      <w:pPr>
        <w:pStyle w:val="ConsPlusNormal"/>
        <w:ind w:firstLine="540"/>
        <w:jc w:val="both"/>
      </w:pPr>
    </w:p>
    <w:p w:rsidR="003B0B1C" w:rsidRDefault="003B0B1C">
      <w:pPr>
        <w:pStyle w:val="ConsPlusTitle"/>
        <w:jc w:val="center"/>
      </w:pPr>
      <w:bookmarkStart w:id="2" w:name="P117"/>
      <w:bookmarkEnd w:id="2"/>
      <w:r>
        <w:t>СОСТАВ</w:t>
      </w:r>
    </w:p>
    <w:p w:rsidR="003B0B1C" w:rsidRDefault="003B0B1C">
      <w:pPr>
        <w:pStyle w:val="ConsPlusTitle"/>
        <w:jc w:val="center"/>
      </w:pPr>
      <w:r>
        <w:t>АДМИНИСТРАТИВНОЙ КОМИССИИ ЛЕНИНГРАДСКОЙ ОБЛАСТИ</w:t>
      </w:r>
    </w:p>
    <w:p w:rsidR="003B0B1C" w:rsidRDefault="003B0B1C">
      <w:pPr>
        <w:spacing w:after="1"/>
      </w:pPr>
    </w:p>
    <w:tbl>
      <w:tblPr>
        <w:tblW w:w="902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3B0B1C">
        <w:trPr>
          <w:jc w:val="center"/>
        </w:trPr>
        <w:tc>
          <w:tcPr>
            <w:tcW w:w="896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0B1C" w:rsidRDefault="003B0B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0B1C" w:rsidRDefault="003B0B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3B0B1C" w:rsidRDefault="003B0B1C">
            <w:pPr>
              <w:pStyle w:val="ConsPlusNormal"/>
              <w:jc w:val="center"/>
            </w:pPr>
            <w:r>
              <w:rPr>
                <w:color w:val="392C69"/>
              </w:rPr>
              <w:t>от 15.02.2019 N 50)</w:t>
            </w:r>
          </w:p>
        </w:tc>
      </w:tr>
    </w:tbl>
    <w:p w:rsidR="003B0B1C" w:rsidRDefault="003B0B1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5556"/>
      </w:tblGrid>
      <w:tr w:rsidR="003B0B1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B1C" w:rsidRDefault="003B0B1C">
            <w:pPr>
              <w:pStyle w:val="ConsPlusNormal"/>
              <w:ind w:firstLine="283"/>
              <w:jc w:val="both"/>
            </w:pPr>
            <w:r>
              <w:t>Председатель комиссии</w:t>
            </w:r>
          </w:p>
        </w:tc>
      </w:tr>
      <w:tr w:rsidR="003B0B1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B0B1C" w:rsidRDefault="003B0B1C">
            <w:pPr>
              <w:pStyle w:val="ConsPlusNormal"/>
            </w:pPr>
            <w:proofErr w:type="spellStart"/>
            <w:r>
              <w:t>Пикалёв</w:t>
            </w:r>
            <w:proofErr w:type="spellEnd"/>
          </w:p>
          <w:p w:rsidR="003B0B1C" w:rsidRDefault="003B0B1C">
            <w:pPr>
              <w:pStyle w:val="ConsPlusNormal"/>
            </w:pPr>
            <w:r>
              <w:t>Валерий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0B1C" w:rsidRDefault="003B0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B0B1C" w:rsidRDefault="003B0B1C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 по безопасности</w:t>
            </w:r>
          </w:p>
        </w:tc>
      </w:tr>
      <w:tr w:rsidR="003B0B1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B1C" w:rsidRDefault="003B0B1C">
            <w:pPr>
              <w:pStyle w:val="ConsPlusNormal"/>
              <w:ind w:firstLine="283"/>
              <w:jc w:val="both"/>
            </w:pPr>
            <w:r>
              <w:t>Заместитель председателя комиссии</w:t>
            </w:r>
          </w:p>
        </w:tc>
      </w:tr>
      <w:tr w:rsidR="003B0B1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B0B1C" w:rsidRDefault="003B0B1C">
            <w:pPr>
              <w:pStyle w:val="ConsPlusNormal"/>
            </w:pPr>
            <w:r>
              <w:t>Степин</w:t>
            </w:r>
          </w:p>
          <w:p w:rsidR="003B0B1C" w:rsidRDefault="003B0B1C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0B1C" w:rsidRDefault="003B0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B0B1C" w:rsidRDefault="003B0B1C">
            <w:pPr>
              <w:pStyle w:val="ConsPlusNormal"/>
              <w:jc w:val="both"/>
            </w:pPr>
            <w:r>
              <w:t>председатель комитета правопорядка и безопасности Ленинградской области</w:t>
            </w:r>
          </w:p>
        </w:tc>
      </w:tr>
      <w:tr w:rsidR="003B0B1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B1C" w:rsidRDefault="003B0B1C">
            <w:pPr>
              <w:pStyle w:val="ConsPlusNormal"/>
              <w:ind w:firstLine="283"/>
              <w:jc w:val="both"/>
            </w:pPr>
            <w:r>
              <w:t>Члены комиссии:</w:t>
            </w:r>
          </w:p>
        </w:tc>
      </w:tr>
      <w:tr w:rsidR="003B0B1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B0B1C" w:rsidRDefault="003B0B1C">
            <w:pPr>
              <w:pStyle w:val="ConsPlusNormal"/>
            </w:pPr>
            <w:r>
              <w:t>Александрова</w:t>
            </w:r>
          </w:p>
          <w:p w:rsidR="003B0B1C" w:rsidRDefault="003B0B1C">
            <w:pPr>
              <w:pStyle w:val="ConsPlusNormal"/>
            </w:pPr>
            <w:r>
              <w:t>Елена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0B1C" w:rsidRDefault="003B0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B0B1C" w:rsidRDefault="003B0B1C">
            <w:pPr>
              <w:pStyle w:val="ConsPlusNormal"/>
              <w:jc w:val="both"/>
            </w:pPr>
            <w:r>
              <w:t>консультант отдела координации работы с органами местного самоуправления комитета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3B0B1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B0B1C" w:rsidRDefault="003B0B1C">
            <w:pPr>
              <w:pStyle w:val="ConsPlusNormal"/>
            </w:pPr>
            <w:proofErr w:type="spellStart"/>
            <w:r>
              <w:lastRenderedPageBreak/>
              <w:t>Бритова</w:t>
            </w:r>
            <w:proofErr w:type="spellEnd"/>
          </w:p>
          <w:p w:rsidR="003B0B1C" w:rsidRDefault="003B0B1C">
            <w:pPr>
              <w:pStyle w:val="ConsPlusNormal"/>
            </w:pPr>
            <w:r>
              <w:t>Наталья Валентиновна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0B1C" w:rsidRDefault="003B0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B0B1C" w:rsidRDefault="003B0B1C">
            <w:pPr>
              <w:pStyle w:val="ConsPlusNormal"/>
              <w:jc w:val="both"/>
            </w:pPr>
            <w:r>
              <w:t>начальник отдела организационно-правового обеспечения комитета государственного финансового контроля Ленинградской области</w:t>
            </w:r>
          </w:p>
        </w:tc>
      </w:tr>
      <w:tr w:rsidR="003B0B1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B0B1C" w:rsidRDefault="003B0B1C">
            <w:pPr>
              <w:pStyle w:val="ConsPlusNormal"/>
            </w:pPr>
            <w:r>
              <w:t>Гладышева</w:t>
            </w:r>
          </w:p>
          <w:p w:rsidR="003B0B1C" w:rsidRDefault="003B0B1C">
            <w:pPr>
              <w:pStyle w:val="ConsPlusNormal"/>
            </w:pPr>
            <w:r>
              <w:t>Татьяна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0B1C" w:rsidRDefault="003B0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B0B1C" w:rsidRDefault="003B0B1C">
            <w:pPr>
              <w:pStyle w:val="ConsPlusNormal"/>
              <w:jc w:val="both"/>
            </w:pPr>
            <w:r>
              <w:t>первый заместитель председателя комитета правового обеспечения Ленинградской области</w:t>
            </w:r>
          </w:p>
        </w:tc>
      </w:tr>
      <w:tr w:rsidR="003B0B1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B0B1C" w:rsidRDefault="003B0B1C">
            <w:pPr>
              <w:pStyle w:val="ConsPlusNormal"/>
            </w:pPr>
            <w:proofErr w:type="spellStart"/>
            <w:r>
              <w:t>Кайнов</w:t>
            </w:r>
            <w:proofErr w:type="spellEnd"/>
          </w:p>
          <w:p w:rsidR="003B0B1C" w:rsidRDefault="003B0B1C">
            <w:pPr>
              <w:pStyle w:val="ConsPlusNormal"/>
            </w:pPr>
            <w:r>
              <w:t>Владимир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0B1C" w:rsidRDefault="003B0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B0B1C" w:rsidRDefault="003B0B1C">
            <w:pPr>
              <w:pStyle w:val="ConsPlusNormal"/>
              <w:jc w:val="both"/>
            </w:pPr>
            <w:r>
              <w:t>заведующий кафедрой государственно-правовых дисциплин Северо-Западного филиала Российского государственного университета правосудия, доктор юридических наук, профессор (по согласованию)</w:t>
            </w:r>
          </w:p>
        </w:tc>
      </w:tr>
      <w:tr w:rsidR="003B0B1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B0B1C" w:rsidRDefault="003B0B1C">
            <w:pPr>
              <w:pStyle w:val="ConsPlusNormal"/>
            </w:pPr>
            <w:proofErr w:type="spellStart"/>
            <w:r>
              <w:t>Комбаров</w:t>
            </w:r>
            <w:proofErr w:type="spellEnd"/>
          </w:p>
          <w:p w:rsidR="003B0B1C" w:rsidRDefault="003B0B1C">
            <w:pPr>
              <w:pStyle w:val="ConsPlusNormal"/>
            </w:pPr>
            <w:r>
              <w:t>Николай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0B1C" w:rsidRDefault="003B0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B0B1C" w:rsidRDefault="003B0B1C">
            <w:pPr>
              <w:pStyle w:val="ConsPlusNormal"/>
              <w:jc w:val="both"/>
            </w:pPr>
            <w:r>
              <w:t>начальник отдела правового обеспечения комитета правопорядка и безопасности Ленинградской области</w:t>
            </w:r>
          </w:p>
        </w:tc>
      </w:tr>
      <w:tr w:rsidR="003B0B1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B0B1C" w:rsidRDefault="003B0B1C">
            <w:pPr>
              <w:pStyle w:val="ConsPlusNormal"/>
            </w:pPr>
            <w:r>
              <w:t>Корзинин</w:t>
            </w:r>
          </w:p>
          <w:p w:rsidR="003B0B1C" w:rsidRDefault="003B0B1C">
            <w:pPr>
              <w:pStyle w:val="ConsPlusNormal"/>
            </w:pPr>
            <w:r>
              <w:t>Станислав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0B1C" w:rsidRDefault="003B0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B0B1C" w:rsidRDefault="003B0B1C">
            <w:pPr>
              <w:pStyle w:val="ConsPlusNormal"/>
              <w:jc w:val="both"/>
            </w:pPr>
            <w:r>
              <w:t>заместитель начальника Центра по исполнению административного законодательства Главного управления Министерства внутренних дел Российской Федерации по г. Санкт-Петербургу и Ленинградской области - начальник 2 отдела (по согласованию)</w:t>
            </w:r>
          </w:p>
        </w:tc>
      </w:tr>
      <w:tr w:rsidR="003B0B1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B0B1C" w:rsidRDefault="003B0B1C">
            <w:pPr>
              <w:pStyle w:val="ConsPlusNormal"/>
            </w:pPr>
            <w:r>
              <w:t>Корсаков</w:t>
            </w:r>
          </w:p>
          <w:p w:rsidR="003B0B1C" w:rsidRDefault="003B0B1C">
            <w:pPr>
              <w:pStyle w:val="ConsPlusNormal"/>
            </w:pPr>
            <w:r>
              <w:t>Юрий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0B1C" w:rsidRDefault="003B0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B0B1C" w:rsidRDefault="003B0B1C">
            <w:pPr>
              <w:pStyle w:val="ConsPlusNormal"/>
              <w:jc w:val="both"/>
            </w:pPr>
            <w:r>
              <w:t>начальник управления координации и оперативного анализа аппарата Губернатора и Правительства Ленинградской области</w:t>
            </w:r>
          </w:p>
        </w:tc>
      </w:tr>
      <w:tr w:rsidR="003B0B1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B0B1C" w:rsidRDefault="003B0B1C">
            <w:pPr>
              <w:pStyle w:val="ConsPlusNormal"/>
            </w:pPr>
            <w:r>
              <w:t>Новикова</w:t>
            </w:r>
          </w:p>
          <w:p w:rsidR="003B0B1C" w:rsidRDefault="003B0B1C">
            <w:pPr>
              <w:pStyle w:val="ConsPlusNormal"/>
            </w:pPr>
            <w:r>
              <w:t>Татьяна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0B1C" w:rsidRDefault="003B0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B0B1C" w:rsidRDefault="003B0B1C">
            <w:pPr>
              <w:pStyle w:val="ConsPlusNormal"/>
              <w:jc w:val="both"/>
            </w:pPr>
            <w:r>
              <w:t>консультант юридического отдела комитета финансов Ленинградской области</w:t>
            </w:r>
          </w:p>
        </w:tc>
      </w:tr>
      <w:tr w:rsidR="003B0B1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B0B1C" w:rsidRDefault="003B0B1C">
            <w:pPr>
              <w:pStyle w:val="ConsPlusNormal"/>
            </w:pPr>
            <w:r>
              <w:t>Смелова</w:t>
            </w:r>
          </w:p>
          <w:p w:rsidR="003B0B1C" w:rsidRDefault="003B0B1C">
            <w:pPr>
              <w:pStyle w:val="ConsPlusNormal"/>
            </w:pPr>
            <w:r>
              <w:t>Маргарита Владиславовна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0B1C" w:rsidRDefault="003B0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B0B1C" w:rsidRDefault="003B0B1C">
            <w:pPr>
              <w:pStyle w:val="ConsPlusNormal"/>
              <w:jc w:val="both"/>
            </w:pPr>
            <w:r>
              <w:t>консультант отдела нормативно-правового обеспечения Ленинградского областного комитета по управлению государственным имуществом</w:t>
            </w:r>
          </w:p>
        </w:tc>
      </w:tr>
      <w:tr w:rsidR="003B0B1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B1C" w:rsidRDefault="003B0B1C">
            <w:pPr>
              <w:pStyle w:val="ConsPlusNormal"/>
              <w:ind w:firstLine="283"/>
              <w:jc w:val="both"/>
            </w:pPr>
            <w:r>
              <w:t>Ответственный секретарь комиссии</w:t>
            </w:r>
          </w:p>
        </w:tc>
      </w:tr>
      <w:tr w:rsidR="003B0B1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B0B1C" w:rsidRDefault="003B0B1C">
            <w:pPr>
              <w:pStyle w:val="ConsPlusNormal"/>
            </w:pPr>
            <w:r>
              <w:t>Маврина</w:t>
            </w:r>
          </w:p>
          <w:p w:rsidR="003B0B1C" w:rsidRDefault="003B0B1C">
            <w:pPr>
              <w:pStyle w:val="ConsPlusNormal"/>
            </w:pPr>
            <w:r>
              <w:t>Валентина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0B1C" w:rsidRDefault="003B0B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B0B1C" w:rsidRDefault="003B0B1C">
            <w:pPr>
              <w:pStyle w:val="ConsPlusNormal"/>
              <w:jc w:val="both"/>
            </w:pPr>
            <w:r>
              <w:t>главный специалист отдела правового обеспечения комитета правопорядка и безопасности Ленинградской области</w:t>
            </w:r>
          </w:p>
        </w:tc>
      </w:tr>
    </w:tbl>
    <w:p w:rsidR="003B0B1C" w:rsidRDefault="003B0B1C">
      <w:pPr>
        <w:pStyle w:val="ConsPlusNormal"/>
        <w:jc w:val="both"/>
      </w:pPr>
    </w:p>
    <w:p w:rsidR="003B0B1C" w:rsidRDefault="003B0B1C">
      <w:pPr>
        <w:pStyle w:val="ConsPlusNormal"/>
      </w:pPr>
    </w:p>
    <w:p w:rsidR="003B0B1C" w:rsidRDefault="003B0B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1E2D" w:rsidRDefault="00E81E2D"/>
    <w:sectPr w:rsidR="00E81E2D" w:rsidSect="003B0B1C">
      <w:pgSz w:w="11905" w:h="16838"/>
      <w:pgMar w:top="568" w:right="848" w:bottom="567" w:left="144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1C"/>
    <w:rsid w:val="003B0B1C"/>
    <w:rsid w:val="00E8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0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0B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0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0B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E7425545B57EC6F5EFB8B9F2D49782B0870A3E4B97DE424280CB6620DC3A34FD999D0877F24FFDEFB35A399750DE7F5E9BDA25CC5F6566P4IAI" TargetMode="External"/><Relationship Id="rId18" Type="http://schemas.openxmlformats.org/officeDocument/2006/relationships/hyperlink" Target="consultantplus://offline/ref=12E7425545B57EC6F5EFA7A8E7D49782B3880F3345C7894013D5C563288C6024EBD0910069F24BE3EBB80FP6I1I" TargetMode="External"/><Relationship Id="rId26" Type="http://schemas.openxmlformats.org/officeDocument/2006/relationships/hyperlink" Target="consultantplus://offline/ref=12E7425545B57EC6F5EFB8B9F2D49782B0800C354798DE424280CB6620DC3A34FD999D0877F24FFDE1B35A399750DE7F5E9BDA25CC5F6566P4I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2E7425545B57EC6F5EFA7A8E7D49782B28209334B92DE424280CB6620DC3A34EF99C50476FB51FDEDA60C68D2P0ICI" TargetMode="External"/><Relationship Id="rId7" Type="http://schemas.openxmlformats.org/officeDocument/2006/relationships/hyperlink" Target="consultantplus://offline/ref=12E7425545B57EC6F5EFB8B9F2D49782B0850E334793DE424280CB6620DC3A34FD999D0877F24FFDECB35A399750DE7F5E9BDA25CC5F6566P4IAI" TargetMode="External"/><Relationship Id="rId12" Type="http://schemas.openxmlformats.org/officeDocument/2006/relationships/hyperlink" Target="consultantplus://offline/ref=12E7425545B57EC6F5EFB8B9F2D49782B381083E4E97DE424280CB6620DC3A34FD999D0877F24CF4EAB35A399750DE7F5E9BDA25CC5F6566P4IAI" TargetMode="External"/><Relationship Id="rId17" Type="http://schemas.openxmlformats.org/officeDocument/2006/relationships/hyperlink" Target="consultantplus://offline/ref=12E7425545B57EC6F5EFB8B9F2D49782B381083E4E97DE424280CB6620DC3A34EF99C50476FB51FDEDA60C68D2P0ICI" TargetMode="External"/><Relationship Id="rId25" Type="http://schemas.openxmlformats.org/officeDocument/2006/relationships/hyperlink" Target="consultantplus://offline/ref=12E7425545B57EC6F5EFB8B9F2D49782B381083E4E97DE424280CB6620DC3A34EF99C50476FB51FDEDA60C68D2P0ICI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E7425545B57EC6F5EFB8B9F2D49782B0850E334793DE424280CB6620DC3A34FD999D0877F24FFDEFB35A399750DE7F5E9BDA25CC5F6566P4IAI" TargetMode="External"/><Relationship Id="rId20" Type="http://schemas.openxmlformats.org/officeDocument/2006/relationships/hyperlink" Target="consultantplus://offline/ref=12E7425545B57EC6F5EFB8B9F2D49782B381083E4E97DE424280CB6620DC3A34EF99C50476FB51FDEDA60C68D2P0ICI" TargetMode="External"/><Relationship Id="rId29" Type="http://schemas.openxmlformats.org/officeDocument/2006/relationships/hyperlink" Target="consultantplus://offline/ref=12E7425545B57EC6F5EFA7A8E7D49782B28209334B92DE424280CB6620DC3A34EF99C50476FB51FDEDA60C68D2P0I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E7425545B57EC6F5EFB8B9F2D49782B0830C324A99DE424280CB6620DC3A34FD999D0877F24FFDECB35A399750DE7F5E9BDA25CC5F6566P4IAI" TargetMode="External"/><Relationship Id="rId11" Type="http://schemas.openxmlformats.org/officeDocument/2006/relationships/hyperlink" Target="consultantplus://offline/ref=12E7425545B57EC6F5EFB8B9F2D49782B38001354B99DE424280CB6620DC3A34FD999D0877F24FFDECB35A399750DE7F5E9BDA25CC5F6566P4IAI" TargetMode="External"/><Relationship Id="rId24" Type="http://schemas.openxmlformats.org/officeDocument/2006/relationships/hyperlink" Target="consultantplus://offline/ref=12E7425545B57EC6F5EFA7A8E7D49782B28209334B92DE424280CB6620DC3A34EF99C50476FB51FDEDA60C68D2P0IC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12E7425545B57EC6F5EFB8B9F2D49782B0800C354798DE424280CB6620DC3A34FD999D0877F24FFDECB35A399750DE7F5E9BDA25CC5F6566P4IAI" TargetMode="External"/><Relationship Id="rId15" Type="http://schemas.openxmlformats.org/officeDocument/2006/relationships/hyperlink" Target="consultantplus://offline/ref=12E7425545B57EC6F5EFB8B9F2D49782B0800C354798DE424280CB6620DC3A34FD999D0877F24FFDEFB35A399750DE7F5E9BDA25CC5F6566P4IAI" TargetMode="External"/><Relationship Id="rId23" Type="http://schemas.openxmlformats.org/officeDocument/2006/relationships/hyperlink" Target="consultantplus://offline/ref=12E7425545B57EC6F5EFB8B9F2D49782B0850E334793DE424280CB6620DC3A34FD999D0877F24FFDEFB35A399750DE7F5E9BDA25CC5F6566P4IAI" TargetMode="External"/><Relationship Id="rId28" Type="http://schemas.openxmlformats.org/officeDocument/2006/relationships/hyperlink" Target="consultantplus://offline/ref=12E7425545B57EC6F5EFA7A8E7D49782B3880F3345C7894013D5C563288C6024EBD0910069F24BE3EBB80FP6I1I" TargetMode="External"/><Relationship Id="rId10" Type="http://schemas.openxmlformats.org/officeDocument/2006/relationships/hyperlink" Target="consultantplus://offline/ref=12E7425545B57EC6F5EFB8B9F2D49782B38009324E93DE424280CB6620DC3A34FD999D0877F24FFDECB35A399750DE7F5E9BDA25CC5F6566P4IAI" TargetMode="External"/><Relationship Id="rId19" Type="http://schemas.openxmlformats.org/officeDocument/2006/relationships/hyperlink" Target="consultantplus://offline/ref=12E7425545B57EC6F5EFA7A8E7D49782B28209334B92DE424280CB6620DC3A34EF99C50476FB51FDEDA60C68D2P0ICI" TargetMode="External"/><Relationship Id="rId31" Type="http://schemas.openxmlformats.org/officeDocument/2006/relationships/hyperlink" Target="consultantplus://offline/ref=12E7425545B57EC6F5EFB8B9F2D49782B38001354B99DE424280CB6620DC3A34FD999D0877F24FFDEEB35A399750DE7F5E9BDA25CC5F6566P4I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E7425545B57EC6F5EFB8B9F2D49782B0870F314991DE424280CB6620DC3A34FD999D0877F24FFDECB35A399750DE7F5E9BDA25CC5F6566P4IAI" TargetMode="External"/><Relationship Id="rId14" Type="http://schemas.openxmlformats.org/officeDocument/2006/relationships/hyperlink" Target="consultantplus://offline/ref=12E7425545B57EC6F5EFB8B9F2D49782B38001354B99DE424280CB6620DC3A34FD999D0877F24FFDEFB35A399750DE7F5E9BDA25CC5F6566P4IAI" TargetMode="External"/><Relationship Id="rId22" Type="http://schemas.openxmlformats.org/officeDocument/2006/relationships/hyperlink" Target="consultantplus://offline/ref=12E7425545B57EC6F5EFB8B9F2D49782B381083E4E97DE424280CB6620DC3A34EF99C50476FB51FDEDA60C68D2P0ICI" TargetMode="External"/><Relationship Id="rId27" Type="http://schemas.openxmlformats.org/officeDocument/2006/relationships/hyperlink" Target="consultantplus://offline/ref=12E7425545B57EC6F5EFA7A8E7D49782B28209334B92DE424280CB6620DC3A34FD999D0170FB44A9B8FC5B65D20CCD7E539BD821D3P5I4I" TargetMode="External"/><Relationship Id="rId30" Type="http://schemas.openxmlformats.org/officeDocument/2006/relationships/hyperlink" Target="consultantplus://offline/ref=12E7425545B57EC6F5EFB8B9F2D49782B38009304F99DE424280CB6620DC3A34EF99C50476FB51FDEDA60C68D2P0ICI" TargetMode="External"/><Relationship Id="rId8" Type="http://schemas.openxmlformats.org/officeDocument/2006/relationships/hyperlink" Target="consultantplus://offline/ref=12E7425545B57EC6F5EFB8B9F2D49782B0870A3E4B97DE424280CB6620DC3A34FD999D0877F24FFDECB35A399750DE7F5E9BDA25CC5F6566P4I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 Маврина</dc:creator>
  <cp:lastModifiedBy>Валентина Васильевна Маврина</cp:lastModifiedBy>
  <cp:revision>1</cp:revision>
  <dcterms:created xsi:type="dcterms:W3CDTF">2019-04-19T08:08:00Z</dcterms:created>
  <dcterms:modified xsi:type="dcterms:W3CDTF">2019-04-19T08:09:00Z</dcterms:modified>
</cp:coreProperties>
</file>