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A7" w:rsidRDefault="00A06D3A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77A7">
        <w:rPr>
          <w:rFonts w:ascii="Times New Roman" w:hAnsi="Times New Roman" w:cs="Times New Roman"/>
          <w:sz w:val="28"/>
          <w:szCs w:val="28"/>
        </w:rPr>
        <w:t>плату</w:t>
      </w:r>
      <w:r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административного штрафа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до 12.05.2023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F77A7" w:rsidRPr="00BF77A7">
        <w:rPr>
          <w:rFonts w:ascii="Times New Roman" w:hAnsi="Times New Roman" w:cs="Times New Roman"/>
          <w:sz w:val="28"/>
          <w:szCs w:val="28"/>
        </w:rPr>
        <w:t>производить по данным реквизитам: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(Комитет правопорядка и безопасности Ленинградской области, </w:t>
      </w:r>
      <w:proofErr w:type="gramStart"/>
      <w:r w:rsidRPr="00F97A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7A46">
        <w:rPr>
          <w:rFonts w:ascii="Times New Roman" w:hAnsi="Times New Roman" w:cs="Times New Roman"/>
          <w:sz w:val="24"/>
          <w:szCs w:val="24"/>
        </w:rPr>
        <w:t>/с 04452000070)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7842357082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КПП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97A46">
        <w:rPr>
          <w:rFonts w:ascii="Times New Roman" w:hAnsi="Times New Roman" w:cs="Times New Roman"/>
          <w:sz w:val="24"/>
          <w:szCs w:val="24"/>
        </w:rPr>
        <w:t>784201001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 ЛЕНИНГРАДСКОЕ БАНКА РОССИИ</w:t>
      </w:r>
      <w:r w:rsidRPr="00525891">
        <w:rPr>
          <w:rFonts w:ascii="Times New Roman" w:hAnsi="Times New Roman" w:cs="Times New Roman"/>
          <w:sz w:val="24"/>
          <w:szCs w:val="24"/>
        </w:rPr>
        <w:t xml:space="preserve"> //</w:t>
      </w:r>
      <w:r w:rsidRPr="00F97A46">
        <w:rPr>
          <w:rFonts w:ascii="Times New Roman" w:hAnsi="Times New Roman" w:cs="Times New Roman"/>
          <w:sz w:val="24"/>
          <w:szCs w:val="24"/>
        </w:rPr>
        <w:t xml:space="preserve"> УФК по Ленинградской области, г. Санкт-Петербург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БИК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014106101</w:t>
      </w:r>
    </w:p>
    <w:p w:rsidR="00BF77A7" w:rsidRPr="00E52D01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Единый казначейский счёт: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401028107453700000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Номер счета получателя средств: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7A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классификации:</w:t>
      </w:r>
    </w:p>
    <w:p w:rsidR="00BF77A7" w:rsidRP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BF77A7" w:rsidRPr="00BF77A7" w:rsidTr="00BF4B08"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F77A7" w:rsidRPr="00BF77A7" w:rsidRDefault="00BF77A7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972 1 16 01193 01 0005 140</w:t>
            </w:r>
          </w:p>
        </w:tc>
        <w:tc>
          <w:tcPr>
            <w:tcW w:w="60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F77A7" w:rsidRPr="00BF77A7" w:rsidRDefault="00BF77A7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BF77A7" w:rsidRPr="00BF77A7" w:rsidTr="00BF4B08">
        <w:tc>
          <w:tcPr>
            <w:tcW w:w="3402" w:type="dxa"/>
            <w:tcBorders>
              <w:top w:val="single" w:sz="4" w:space="0" w:color="808080" w:themeColor="background1" w:themeShade="80"/>
            </w:tcBorders>
            <w:vAlign w:val="center"/>
          </w:tcPr>
          <w:p w:rsidR="00BF77A7" w:rsidRPr="00BF77A7" w:rsidRDefault="00BF77A7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972 116 01203 01 0006 140</w:t>
            </w:r>
          </w:p>
        </w:tc>
        <w:tc>
          <w:tcPr>
            <w:tcW w:w="6096" w:type="dxa"/>
            <w:tcBorders>
              <w:top w:val="single" w:sz="4" w:space="0" w:color="808080" w:themeColor="background1" w:themeShade="80"/>
            </w:tcBorders>
          </w:tcPr>
          <w:p w:rsidR="00BF77A7" w:rsidRPr="00BF77A7" w:rsidRDefault="00BF77A7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</w:tbl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P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D01" w:rsidRPr="00BF77A7" w:rsidRDefault="00A06D3A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F41DEE" w:rsidRPr="00BF77A7">
        <w:rPr>
          <w:rFonts w:ascii="Times New Roman" w:hAnsi="Times New Roman" w:cs="Times New Roman"/>
          <w:sz w:val="28"/>
          <w:szCs w:val="28"/>
        </w:rPr>
        <w:t xml:space="preserve"> административного штрафа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 xml:space="preserve">начиная с 13.05.2023 </w:t>
      </w:r>
      <w:bookmarkStart w:id="0" w:name="_GoBack"/>
      <w:bookmarkEnd w:id="0"/>
      <w:r w:rsidR="00F41DEE" w:rsidRPr="00BF77A7">
        <w:rPr>
          <w:rFonts w:ascii="Times New Roman" w:hAnsi="Times New Roman" w:cs="Times New Roman"/>
          <w:sz w:val="28"/>
          <w:szCs w:val="28"/>
        </w:rPr>
        <w:t>необходимо производить по данным реквизитам:</w:t>
      </w:r>
    </w:p>
    <w:p w:rsidR="00F41DEE" w:rsidRPr="00F41DEE" w:rsidRDefault="00F41DEE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(Комитет правопорядка и безопасности Ленинградской области, </w:t>
      </w:r>
      <w:proofErr w:type="gramStart"/>
      <w:r w:rsidRPr="00F97A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7A46">
        <w:rPr>
          <w:rFonts w:ascii="Times New Roman" w:hAnsi="Times New Roman" w:cs="Times New Roman"/>
          <w:sz w:val="24"/>
          <w:szCs w:val="24"/>
        </w:rPr>
        <w:t>/с 04452000070)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7842357082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КПП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97A46">
        <w:rPr>
          <w:rFonts w:ascii="Times New Roman" w:hAnsi="Times New Roman" w:cs="Times New Roman"/>
          <w:sz w:val="24"/>
          <w:szCs w:val="24"/>
        </w:rPr>
        <w:t>784201001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891"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 w:rsidRPr="00525891">
        <w:rPr>
          <w:rFonts w:ascii="Times New Roman" w:hAnsi="Times New Roman" w:cs="Times New Roman"/>
          <w:sz w:val="24"/>
          <w:szCs w:val="24"/>
        </w:rPr>
        <w:t xml:space="preserve"> ГУ БАНКА РОССИИ //</w:t>
      </w:r>
      <w:r w:rsidRPr="00F97A46">
        <w:rPr>
          <w:rFonts w:ascii="Times New Roman" w:hAnsi="Times New Roman" w:cs="Times New Roman"/>
          <w:sz w:val="24"/>
          <w:szCs w:val="24"/>
        </w:rPr>
        <w:t xml:space="preserve"> УФК по Ленинградской области, г. Санкт-Петербург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БИК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044030098</w:t>
      </w:r>
    </w:p>
    <w:p w:rsidR="00E52D01" w:rsidRP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lastRenderedPageBreak/>
        <w:t>Единый казначейский счёт: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40102810745370000098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Номер счета получателя средств: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7A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классификации:</w:t>
      </w:r>
    </w:p>
    <w:p w:rsidR="00BF77A7" w:rsidRP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BF77A7" w:rsidRPr="00BF77A7" w:rsidTr="00BF4B08">
        <w:tc>
          <w:tcPr>
            <w:tcW w:w="3402" w:type="dxa"/>
            <w:vAlign w:val="center"/>
          </w:tcPr>
          <w:p w:rsidR="00BF77A7" w:rsidRPr="00BF77A7" w:rsidRDefault="00BF77A7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972 1 16 01193 01 0005 140</w:t>
            </w:r>
          </w:p>
        </w:tc>
        <w:tc>
          <w:tcPr>
            <w:tcW w:w="6096" w:type="dxa"/>
          </w:tcPr>
          <w:p w:rsidR="00BF77A7" w:rsidRPr="00BF77A7" w:rsidRDefault="00BF77A7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BF77A7" w:rsidRPr="00BF77A7" w:rsidTr="00BF4B08">
        <w:tc>
          <w:tcPr>
            <w:tcW w:w="3402" w:type="dxa"/>
            <w:vAlign w:val="center"/>
          </w:tcPr>
          <w:p w:rsidR="00BF77A7" w:rsidRPr="00BF77A7" w:rsidRDefault="00BF77A7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972 116 01203 01 0006 140</w:t>
            </w:r>
          </w:p>
        </w:tc>
        <w:tc>
          <w:tcPr>
            <w:tcW w:w="6096" w:type="dxa"/>
          </w:tcPr>
          <w:p w:rsidR="00BF77A7" w:rsidRPr="00BF77A7" w:rsidRDefault="00BF77A7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</w:tbl>
    <w:p w:rsidR="001A664F" w:rsidRDefault="00A06D3A"/>
    <w:sectPr w:rsidR="001A664F" w:rsidSect="00BF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1"/>
    <w:rsid w:val="007B04AF"/>
    <w:rsid w:val="00A06D3A"/>
    <w:rsid w:val="00BF4B08"/>
    <w:rsid w:val="00BF77A7"/>
    <w:rsid w:val="00D03725"/>
    <w:rsid w:val="00E52D01"/>
    <w:rsid w:val="00E57BBB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Родионова</dc:creator>
  <cp:lastModifiedBy>Екатерина Викторовна Родионова</cp:lastModifiedBy>
  <cp:revision>3</cp:revision>
  <dcterms:created xsi:type="dcterms:W3CDTF">2023-05-03T10:57:00Z</dcterms:created>
  <dcterms:modified xsi:type="dcterms:W3CDTF">2023-05-10T05:37:00Z</dcterms:modified>
</cp:coreProperties>
</file>