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4"/>
        <w:gridCol w:w="656"/>
        <w:gridCol w:w="709"/>
        <w:gridCol w:w="708"/>
        <w:gridCol w:w="739"/>
        <w:gridCol w:w="821"/>
        <w:gridCol w:w="708"/>
        <w:gridCol w:w="709"/>
        <w:gridCol w:w="709"/>
        <w:gridCol w:w="919"/>
        <w:gridCol w:w="850"/>
        <w:gridCol w:w="709"/>
        <w:gridCol w:w="992"/>
        <w:gridCol w:w="1208"/>
        <w:gridCol w:w="1134"/>
        <w:gridCol w:w="1134"/>
        <w:gridCol w:w="1134"/>
        <w:gridCol w:w="1041"/>
      </w:tblGrid>
      <w:tr w:rsidR="00206F4D" w:rsidRPr="00206F4D" w:rsidTr="00206F4D">
        <w:trPr>
          <w:trHeight w:val="420"/>
        </w:trPr>
        <w:tc>
          <w:tcPr>
            <w:tcW w:w="15984" w:type="dxa"/>
            <w:gridSpan w:val="18"/>
            <w:noWrap/>
            <w:hideMark/>
          </w:tcPr>
          <w:p w:rsidR="00206F4D" w:rsidRPr="00206F4D" w:rsidRDefault="00206F4D" w:rsidP="00206F4D">
            <w:r w:rsidRPr="00206F4D">
              <w:t> </w:t>
            </w:r>
          </w:p>
          <w:p w:rsidR="00206F4D" w:rsidRPr="00206F4D" w:rsidRDefault="00206F4D" w:rsidP="00206F4D">
            <w:pPr>
              <w:jc w:val="center"/>
              <w:rPr>
                <w:b/>
                <w:sz w:val="24"/>
              </w:rPr>
            </w:pPr>
            <w:r w:rsidRPr="00206F4D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9 мес. 2019 г.</w:t>
            </w:r>
          </w:p>
          <w:p w:rsidR="00206F4D" w:rsidRPr="00206F4D" w:rsidRDefault="00206F4D"/>
        </w:tc>
      </w:tr>
      <w:tr w:rsidR="00206F4D" w:rsidRPr="00206F4D" w:rsidTr="00206F4D">
        <w:trPr>
          <w:trHeight w:val="720"/>
        </w:trPr>
        <w:tc>
          <w:tcPr>
            <w:tcW w:w="1104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Район</w:t>
            </w:r>
          </w:p>
        </w:tc>
        <w:tc>
          <w:tcPr>
            <w:tcW w:w="656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2156" w:type="dxa"/>
            <w:gridSpan w:val="3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21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3895" w:type="dxa"/>
            <w:gridSpan w:val="5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709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92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08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2175" w:type="dxa"/>
            <w:gridSpan w:val="2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Сумма, взысканных штрафов</w:t>
            </w:r>
          </w:p>
        </w:tc>
      </w:tr>
      <w:tr w:rsidR="00206F4D" w:rsidRPr="00206F4D" w:rsidTr="00206F4D">
        <w:trPr>
          <w:trHeight w:val="1470"/>
        </w:trPr>
        <w:tc>
          <w:tcPr>
            <w:tcW w:w="1104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656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2156" w:type="dxa"/>
            <w:gridSpan w:val="3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769" w:type="dxa"/>
            <w:gridSpan w:val="2"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709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2175" w:type="dxa"/>
            <w:gridSpan w:val="2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</w:tr>
      <w:tr w:rsidR="00206F4D" w:rsidRPr="00206F4D" w:rsidTr="00206F4D">
        <w:trPr>
          <w:trHeight w:val="2745"/>
        </w:trPr>
        <w:tc>
          <w:tcPr>
            <w:tcW w:w="1104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656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06F4D" w:rsidRPr="00206F4D" w:rsidRDefault="00206F4D" w:rsidP="00206F4D">
            <w:r w:rsidRPr="00206F4D">
              <w:t>всего</w:t>
            </w:r>
          </w:p>
        </w:tc>
        <w:tc>
          <w:tcPr>
            <w:tcW w:w="708" w:type="dxa"/>
            <w:hideMark/>
          </w:tcPr>
          <w:p w:rsidR="00206F4D" w:rsidRPr="00206F4D" w:rsidRDefault="00206F4D" w:rsidP="00206F4D">
            <w:r w:rsidRPr="00206F4D">
              <w:t xml:space="preserve">от </w:t>
            </w:r>
            <w:proofErr w:type="spellStart"/>
            <w:r w:rsidRPr="00206F4D">
              <w:t>должн</w:t>
            </w:r>
            <w:proofErr w:type="spellEnd"/>
            <w:r w:rsidRPr="00206F4D">
              <w:t>. лиц муниципального района</w:t>
            </w:r>
          </w:p>
        </w:tc>
        <w:tc>
          <w:tcPr>
            <w:tcW w:w="739" w:type="dxa"/>
            <w:hideMark/>
          </w:tcPr>
          <w:p w:rsidR="00206F4D" w:rsidRPr="00206F4D" w:rsidRDefault="00206F4D" w:rsidP="00206F4D">
            <w:r w:rsidRPr="00206F4D">
              <w:t xml:space="preserve">от </w:t>
            </w:r>
            <w:proofErr w:type="spellStart"/>
            <w:r w:rsidRPr="00206F4D">
              <w:t>должн</w:t>
            </w:r>
            <w:proofErr w:type="spellEnd"/>
            <w:r w:rsidRPr="00206F4D">
              <w:t>. лиц поселений</w:t>
            </w:r>
          </w:p>
        </w:tc>
        <w:tc>
          <w:tcPr>
            <w:tcW w:w="821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06F4D" w:rsidRPr="00206F4D" w:rsidRDefault="00206F4D" w:rsidP="00206F4D">
            <w:r w:rsidRPr="00206F4D">
              <w:t>предупрежден</w:t>
            </w:r>
            <w:bookmarkStart w:id="0" w:name="_GoBack"/>
            <w:bookmarkEnd w:id="0"/>
            <w:r w:rsidRPr="00206F4D">
              <w:t>ие</w:t>
            </w:r>
          </w:p>
        </w:tc>
        <w:tc>
          <w:tcPr>
            <w:tcW w:w="709" w:type="dxa"/>
            <w:hideMark/>
          </w:tcPr>
          <w:p w:rsidR="00206F4D" w:rsidRPr="00206F4D" w:rsidRDefault="00206F4D" w:rsidP="00206F4D">
            <w:r w:rsidRPr="00206F4D">
              <w:t>штраф</w:t>
            </w:r>
          </w:p>
        </w:tc>
        <w:tc>
          <w:tcPr>
            <w:tcW w:w="919" w:type="dxa"/>
            <w:hideMark/>
          </w:tcPr>
          <w:p w:rsidR="00206F4D" w:rsidRPr="00206F4D" w:rsidRDefault="00206F4D" w:rsidP="00206F4D">
            <w:r w:rsidRPr="00206F4D">
              <w:t>вынесено устное замечание</w:t>
            </w:r>
            <w:r w:rsidRPr="00206F4D">
              <w:br/>
              <w:t>по малозначительности</w:t>
            </w:r>
          </w:p>
        </w:tc>
        <w:tc>
          <w:tcPr>
            <w:tcW w:w="850" w:type="dxa"/>
            <w:hideMark/>
          </w:tcPr>
          <w:p w:rsidR="00206F4D" w:rsidRPr="00206F4D" w:rsidRDefault="00206F4D" w:rsidP="00206F4D">
            <w:r w:rsidRPr="00206F4D">
              <w:t>отсутствует состав правонарушения</w:t>
            </w:r>
          </w:p>
        </w:tc>
        <w:tc>
          <w:tcPr>
            <w:tcW w:w="709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06F4D" w:rsidRPr="00206F4D" w:rsidRDefault="00206F4D">
            <w:pPr>
              <w:rPr>
                <w:b/>
                <w:bCs/>
              </w:rPr>
            </w:pPr>
          </w:p>
        </w:tc>
        <w:tc>
          <w:tcPr>
            <w:tcW w:w="1208" w:type="dxa"/>
            <w:hideMark/>
          </w:tcPr>
          <w:p w:rsidR="00206F4D" w:rsidRPr="00206F4D" w:rsidRDefault="00206F4D" w:rsidP="00206F4D">
            <w:r w:rsidRPr="00206F4D">
              <w:t>всего</w:t>
            </w:r>
          </w:p>
        </w:tc>
        <w:tc>
          <w:tcPr>
            <w:tcW w:w="1134" w:type="dxa"/>
            <w:hideMark/>
          </w:tcPr>
          <w:p w:rsidR="00206F4D" w:rsidRPr="00206F4D" w:rsidRDefault="00206F4D" w:rsidP="00206F4D">
            <w:r w:rsidRPr="00206F4D">
              <w:t>всего</w:t>
            </w:r>
          </w:p>
        </w:tc>
        <w:tc>
          <w:tcPr>
            <w:tcW w:w="1134" w:type="dxa"/>
            <w:hideMark/>
          </w:tcPr>
          <w:p w:rsidR="00206F4D" w:rsidRPr="00206F4D" w:rsidRDefault="00206F4D" w:rsidP="00206F4D">
            <w:r w:rsidRPr="00206F4D">
              <w:t>не истек срок оплаты</w:t>
            </w:r>
          </w:p>
        </w:tc>
        <w:tc>
          <w:tcPr>
            <w:tcW w:w="1134" w:type="dxa"/>
            <w:hideMark/>
          </w:tcPr>
          <w:p w:rsidR="00206F4D" w:rsidRPr="00206F4D" w:rsidRDefault="00206F4D" w:rsidP="00206F4D">
            <w:r w:rsidRPr="00206F4D">
              <w:t>всего</w:t>
            </w:r>
          </w:p>
        </w:tc>
        <w:tc>
          <w:tcPr>
            <w:tcW w:w="1041" w:type="dxa"/>
            <w:hideMark/>
          </w:tcPr>
          <w:p w:rsidR="00206F4D" w:rsidRPr="00206F4D" w:rsidRDefault="00206F4D" w:rsidP="00206F4D">
            <w:r w:rsidRPr="00206F4D">
              <w:t>оплачено в добровольном порядке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Бокситогорский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19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123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62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61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123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123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112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2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165 200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113 700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35 600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51 500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51 500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Волосовский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18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153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20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133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153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153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118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34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164 000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112 000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59 000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52 000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35 500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Волховский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25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292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217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75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247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247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247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8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380 600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197 990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49 500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153 610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146 600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Всеволожский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290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24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266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290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203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142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2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59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87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356 500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344 000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252 000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12 500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12 500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Выборгский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21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134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54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80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134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132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128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2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159 300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128 300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46 500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31 000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31 000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Гатчинский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23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312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79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233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293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293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26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229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36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2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239 450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172 000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146 000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67 450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67 450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lastRenderedPageBreak/>
              <w:t>Кингисеппский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21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200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180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20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200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200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182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10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18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3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181 050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112 250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49 850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68 300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68 300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Киришский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104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101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3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104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104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98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157 000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90 000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36 000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91 550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63 500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Кировский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18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336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336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277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277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22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220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34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294 000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232 500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136 000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61 500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42 000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Лодейнопольский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19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240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235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5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240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240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78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154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234 800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203 500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63 300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31 300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20 000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Ломоносовский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22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28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28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27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22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9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9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10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45 500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45 500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7 500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4 500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4 500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Лужский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56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43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13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54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54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43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10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48 100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19 600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11 000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28 500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28 500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Подпорожский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21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215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190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25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209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199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207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76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338 000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254 000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154 500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84 000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84 000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Приозерский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30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154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60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94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154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154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127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99 000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69 000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69 000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31 500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31 500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Сланцевский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19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75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68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7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74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74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57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53 500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25 000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13 000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26 500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26 500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proofErr w:type="spellStart"/>
            <w:r w:rsidRPr="00206F4D">
              <w:t>Сосновоборский</w:t>
            </w:r>
            <w:proofErr w:type="spellEnd"/>
            <w:r w:rsidRPr="00206F4D">
              <w:t xml:space="preserve"> городской округ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16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367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367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367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367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367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7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351 500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194 285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80 000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157 215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145 500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Тихвинский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19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438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438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438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438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20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368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29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21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282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582 400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428 200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191 500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154 200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135 900</w:t>
            </w:r>
          </w:p>
        </w:tc>
      </w:tr>
      <w:tr w:rsidR="00206F4D" w:rsidRPr="00206F4D" w:rsidTr="00206F4D">
        <w:trPr>
          <w:trHeight w:val="360"/>
        </w:trPr>
        <w:tc>
          <w:tcPr>
            <w:tcW w:w="1104" w:type="dxa"/>
            <w:hideMark/>
          </w:tcPr>
          <w:p w:rsidR="00206F4D" w:rsidRPr="00206F4D" w:rsidRDefault="00206F4D">
            <w:r w:rsidRPr="00206F4D">
              <w:t>Тосненский район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r w:rsidRPr="00206F4D">
              <w:t>13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130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78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r w:rsidRPr="00206F4D">
              <w:t>53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r w:rsidRPr="00206F4D">
              <w:t>130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r w:rsidRPr="00206F4D">
              <w:t>130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106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r w:rsidRPr="00206F4D">
              <w:t>7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r w:rsidRPr="00206F4D">
              <w:t>1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r w:rsidRPr="00206F4D">
              <w:t>0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r w:rsidRPr="00206F4D">
              <w:t>324 500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300 000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269 000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r w:rsidRPr="00206F4D">
              <w:t>26 500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r w:rsidRPr="00206F4D">
              <w:t>25 000</w:t>
            </w:r>
          </w:p>
        </w:tc>
      </w:tr>
      <w:tr w:rsidR="00206F4D" w:rsidRPr="00206F4D" w:rsidTr="00206F4D">
        <w:trPr>
          <w:trHeight w:val="465"/>
        </w:trPr>
        <w:tc>
          <w:tcPr>
            <w:tcW w:w="1104" w:type="dxa"/>
            <w:noWrap/>
            <w:hideMark/>
          </w:tcPr>
          <w:p w:rsidR="00206F4D" w:rsidRPr="00206F4D" w:rsidRDefault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Всего:</w:t>
            </w:r>
          </w:p>
        </w:tc>
        <w:tc>
          <w:tcPr>
            <w:tcW w:w="656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351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pPr>
              <w:ind w:right="-108"/>
              <w:rPr>
                <w:b/>
                <w:bCs/>
              </w:rPr>
            </w:pPr>
            <w:r w:rsidRPr="00206F4D">
              <w:rPr>
                <w:b/>
                <w:bCs/>
              </w:rPr>
              <w:t>3 647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pPr>
              <w:ind w:right="-108"/>
              <w:rPr>
                <w:b/>
                <w:bCs/>
              </w:rPr>
            </w:pPr>
            <w:r w:rsidRPr="00206F4D">
              <w:rPr>
                <w:b/>
                <w:bCs/>
              </w:rPr>
              <w:t>2 216</w:t>
            </w:r>
          </w:p>
        </w:tc>
        <w:tc>
          <w:tcPr>
            <w:tcW w:w="739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1 432</w:t>
            </w:r>
          </w:p>
        </w:tc>
        <w:tc>
          <w:tcPr>
            <w:tcW w:w="821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3 514</w:t>
            </w:r>
          </w:p>
        </w:tc>
        <w:tc>
          <w:tcPr>
            <w:tcW w:w="708" w:type="dxa"/>
            <w:noWrap/>
            <w:hideMark/>
          </w:tcPr>
          <w:p w:rsidR="00206F4D" w:rsidRPr="00206F4D" w:rsidRDefault="00206F4D" w:rsidP="00206F4D">
            <w:pPr>
              <w:ind w:right="-108"/>
              <w:rPr>
                <w:b/>
                <w:bCs/>
              </w:rPr>
            </w:pPr>
            <w:r w:rsidRPr="00206F4D">
              <w:rPr>
                <w:b/>
                <w:bCs/>
              </w:rPr>
              <w:t>3 410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181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pPr>
              <w:ind w:right="-108"/>
              <w:rPr>
                <w:b/>
                <w:bCs/>
              </w:rPr>
            </w:pPr>
            <w:r w:rsidRPr="00206F4D">
              <w:rPr>
                <w:b/>
                <w:bCs/>
              </w:rPr>
              <w:t>2 914</w:t>
            </w:r>
          </w:p>
        </w:tc>
        <w:tc>
          <w:tcPr>
            <w:tcW w:w="919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214</w:t>
            </w:r>
          </w:p>
        </w:tc>
        <w:tc>
          <w:tcPr>
            <w:tcW w:w="709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461</w:t>
            </w:r>
          </w:p>
        </w:tc>
        <w:tc>
          <w:tcPr>
            <w:tcW w:w="1208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4 174 400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3 041 825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1 669 250</w:t>
            </w:r>
          </w:p>
        </w:tc>
        <w:tc>
          <w:tcPr>
            <w:tcW w:w="1134" w:type="dxa"/>
            <w:noWrap/>
            <w:hideMark/>
          </w:tcPr>
          <w:p w:rsidR="00206F4D" w:rsidRPr="00206F4D" w:rsidRDefault="00206F4D" w:rsidP="00206F4D">
            <w:pPr>
              <w:rPr>
                <w:b/>
                <w:bCs/>
              </w:rPr>
            </w:pPr>
            <w:r w:rsidRPr="00206F4D">
              <w:rPr>
                <w:b/>
                <w:bCs/>
              </w:rPr>
              <w:t>1 133 625</w:t>
            </w:r>
          </w:p>
        </w:tc>
        <w:tc>
          <w:tcPr>
            <w:tcW w:w="1041" w:type="dxa"/>
            <w:noWrap/>
            <w:hideMark/>
          </w:tcPr>
          <w:p w:rsidR="00206F4D" w:rsidRPr="00206F4D" w:rsidRDefault="00206F4D" w:rsidP="00206F4D">
            <w:pPr>
              <w:ind w:right="-108"/>
              <w:rPr>
                <w:b/>
                <w:bCs/>
              </w:rPr>
            </w:pPr>
            <w:r w:rsidRPr="00206F4D">
              <w:rPr>
                <w:b/>
                <w:bCs/>
              </w:rPr>
              <w:t>1 019 750</w:t>
            </w:r>
          </w:p>
        </w:tc>
      </w:tr>
    </w:tbl>
    <w:p w:rsidR="00E0439D" w:rsidRDefault="00E0439D"/>
    <w:sectPr w:rsidR="00E0439D" w:rsidSect="00206F4D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D"/>
    <w:rsid w:val="00206F4D"/>
    <w:rsid w:val="00E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2</cp:revision>
  <dcterms:created xsi:type="dcterms:W3CDTF">2019-10-24T11:51:00Z</dcterms:created>
  <dcterms:modified xsi:type="dcterms:W3CDTF">2019-10-24T11:55:00Z</dcterms:modified>
</cp:coreProperties>
</file>